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1312"/>
        <w:gridCol w:w="3108"/>
        <w:gridCol w:w="253"/>
        <w:gridCol w:w="1755"/>
        <w:gridCol w:w="1641"/>
      </w:tblGrid>
      <w:tr w:rsidR="006E0E70" w:rsidTr="00063A70">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E74BA1" w:rsidP="009A5A63">
            <w:pPr>
              <w:pStyle w:val="MinutesandAgendaTitles"/>
            </w:pPr>
            <w:r>
              <w:t>Februa</w:t>
            </w:r>
            <w:r w:rsidR="00DE2A7D">
              <w:t>ry</w:t>
            </w:r>
            <w:r w:rsidR="00BB16D1">
              <w:t xml:space="preserve"> EFCOG Fire Protection Task Team</w:t>
            </w:r>
            <w:r w:rsidR="006836E7">
              <w:t xml:space="preserve"> Meeting</w:t>
            </w:r>
            <w:r w:rsidR="009B6B69">
              <w:t xml:space="preserve"> </w:t>
            </w:r>
            <w:r w:rsidR="00155DDD">
              <w:t>Minutes</w:t>
            </w:r>
          </w:p>
        </w:tc>
      </w:tr>
      <w:tr w:rsidR="006E0E70" w:rsidTr="00063A70">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7-02-22T00:00:00Z">
              <w:dateFormat w:val="M.d.yyyy"/>
              <w:lid w:val="en-US"/>
              <w:storeMappedDataAs w:val="dateTime"/>
              <w:calendar w:val="gregorian"/>
            </w:date>
          </w:sdtPr>
          <w:sdtEndPr/>
          <w:sdtContent>
            <w:tc>
              <w:tcPr>
                <w:tcW w:w="36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74BA1">
                <w:pPr>
                  <w:pStyle w:val="BodyCopy"/>
                </w:pPr>
                <w:r>
                  <w:t>2</w:t>
                </w:r>
                <w:r w:rsidR="00070F9C">
                  <w:t>.</w:t>
                </w:r>
                <w:r>
                  <w:t>22</w:t>
                </w:r>
                <w:r w:rsidR="003111DB">
                  <w:t>.2017</w:t>
                </w:r>
              </w:p>
            </w:tc>
          </w:sdtContent>
        </w:sdt>
        <w:tc>
          <w:tcPr>
            <w:tcW w:w="33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551EB" w:rsidP="00BB16D1">
            <w:pPr>
              <w:pStyle w:val="BodyCopy"/>
            </w:pPr>
            <w:r>
              <w:rPr>
                <w:spacing w:val="0"/>
              </w:rPr>
              <w:t>12</w:t>
            </w:r>
            <w:r w:rsidR="00C86341">
              <w:rPr>
                <w:spacing w:val="0"/>
              </w:rPr>
              <w:t>:0</w:t>
            </w:r>
            <w:r w:rsidR="002712EB">
              <w:rPr>
                <w:spacing w:val="0"/>
              </w:rPr>
              <w:t>0 MS</w:t>
            </w:r>
            <w:r w:rsidR="00BB16D1">
              <w:rPr>
                <w:spacing w:val="0"/>
              </w:rPr>
              <w:t>T</w:t>
            </w:r>
          </w:p>
        </w:tc>
        <w:tc>
          <w:tcPr>
            <w:tcW w:w="339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E74BA1">
        <w:trPr>
          <w:trHeight w:hRule="exact" w:val="820"/>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22E5" w:rsidRDefault="00E74BA1" w:rsidP="00E74BA1">
            <w:pPr>
              <w:pStyle w:val="BodyCopy"/>
            </w:pPr>
            <w:r>
              <w:t>Rich Lewis</w:t>
            </w:r>
            <w:r>
              <w:t xml:space="preserve">, </w:t>
            </w:r>
            <w:r>
              <w:t>Tom Allison</w:t>
            </w:r>
            <w:r>
              <w:t xml:space="preserve">, Peter Feng, </w:t>
            </w:r>
            <w:r w:rsidR="00A709EB">
              <w:t xml:space="preserve">Mark Rosenberger, </w:t>
            </w:r>
            <w:r>
              <w:t xml:space="preserve">Angela Brown, Mike Cates, Doug Clark, Corey </w:t>
            </w:r>
            <w:proofErr w:type="spellStart"/>
            <w:r>
              <w:t>Stillworthy</w:t>
            </w:r>
            <w:proofErr w:type="spellEnd"/>
            <w:r>
              <w:t xml:space="preserve">, </w:t>
            </w:r>
            <w:r>
              <w:t xml:space="preserve">Jim </w:t>
            </w:r>
            <w:proofErr w:type="spellStart"/>
            <w:r>
              <w:t>Bisker</w:t>
            </w:r>
            <w:proofErr w:type="spellEnd"/>
            <w:r>
              <w:t xml:space="preserve">, </w:t>
            </w:r>
            <w:r w:rsidR="00A709EB">
              <w:t xml:space="preserve">Allan Coutts, </w:t>
            </w:r>
            <w:r>
              <w:t xml:space="preserve">Rob </w:t>
            </w:r>
            <w:proofErr w:type="spellStart"/>
            <w:r>
              <w:t>Nii</w:t>
            </w:r>
            <w:proofErr w:type="spellEnd"/>
            <w:r>
              <w:t xml:space="preserve">, Alex Smith, Kyle Morrison, </w:t>
            </w:r>
            <w:r>
              <w:t xml:space="preserve">Taryn </w:t>
            </w:r>
            <w:proofErr w:type="spellStart"/>
            <w:r>
              <w:t>Couchman</w:t>
            </w:r>
            <w:proofErr w:type="spellEnd"/>
            <w:r>
              <w:t>-Cates</w:t>
            </w:r>
            <w:r>
              <w:t xml:space="preserve">, </w:t>
            </w:r>
            <w:r>
              <w:t>Brian Sackett</w:t>
            </w:r>
            <w:r>
              <w:t xml:space="preserve">, </w:t>
            </w:r>
            <w:r w:rsidR="00A709EB">
              <w:t xml:space="preserve">Ryan </w:t>
            </w:r>
            <w:proofErr w:type="spellStart"/>
            <w:r w:rsidR="00A709EB">
              <w:t>Lehnert</w:t>
            </w:r>
            <w:proofErr w:type="spellEnd"/>
            <w:r w:rsidR="00A709EB">
              <w:t xml:space="preserve">, </w:t>
            </w:r>
            <w:r>
              <w:t xml:space="preserve">Rob </w:t>
            </w:r>
            <w:proofErr w:type="spellStart"/>
            <w:r>
              <w:t>Plonski</w:t>
            </w:r>
            <w:proofErr w:type="spellEnd"/>
            <w:r>
              <w:t xml:space="preserve">, </w:t>
            </w:r>
            <w:r w:rsidR="00A709EB">
              <w:t xml:space="preserve">Brett </w:t>
            </w:r>
            <w:proofErr w:type="spellStart"/>
            <w:r w:rsidR="00A709EB">
              <w:t>Kujath</w:t>
            </w:r>
            <w:proofErr w:type="spellEnd"/>
            <w:r w:rsidR="00A709EB">
              <w:t xml:space="preserve">, </w:t>
            </w:r>
            <w:r>
              <w:t xml:space="preserve">Vince </w:t>
            </w:r>
            <w:proofErr w:type="spellStart"/>
            <w:r>
              <w:t>Kunkler</w:t>
            </w:r>
            <w:proofErr w:type="spellEnd"/>
            <w:r>
              <w:t>, Neal Hara</w:t>
            </w:r>
            <w:r w:rsidR="00A709EB">
              <w:t xml:space="preserve">, </w:t>
            </w:r>
            <w:r>
              <w:t xml:space="preserve">David Greer, Harvey </w:t>
            </w:r>
            <w:proofErr w:type="spellStart"/>
            <w:r>
              <w:t>Goranson</w:t>
            </w:r>
            <w:proofErr w:type="spellEnd"/>
            <w:r>
              <w:t xml:space="preserve">, </w:t>
            </w:r>
            <w:r w:rsidR="00A709EB">
              <w:t xml:space="preserve">Darwin </w:t>
            </w:r>
            <w:proofErr w:type="spellStart"/>
            <w:r w:rsidR="00A709EB">
              <w:t>Damba</w:t>
            </w:r>
            <w:proofErr w:type="spellEnd"/>
            <w:r w:rsidR="00A709EB">
              <w:t xml:space="preserve">, </w:t>
            </w:r>
            <w:r>
              <w:t xml:space="preserve">Will </w:t>
            </w:r>
            <w:proofErr w:type="spellStart"/>
            <w:r>
              <w:t>Cosey</w:t>
            </w:r>
            <w:proofErr w:type="spellEnd"/>
            <w:r>
              <w:t xml:space="preserve">, </w:t>
            </w:r>
            <w:r w:rsidR="00F07FD5">
              <w:t xml:space="preserve">Dave </w:t>
            </w:r>
            <w:proofErr w:type="spellStart"/>
            <w:r w:rsidR="00F07FD5">
              <w:t>Tomec</w:t>
            </w:r>
            <w:r>
              <w:t>ek</w:t>
            </w:r>
            <w:proofErr w:type="spellEnd"/>
            <w:r>
              <w:t>, Jon Gault, Jessy Innocent</w:t>
            </w:r>
            <w:r w:rsidR="00F07FD5">
              <w:t>, Josh Herrera</w:t>
            </w:r>
          </w:p>
        </w:tc>
      </w:tr>
      <w:tr w:rsidR="006E0E70" w:rsidTr="00063A70">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063A70">
        <w:trPr>
          <w:trHeight w:hRule="exact" w:val="2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r w:rsidR="00517EE8">
              <w:t xml:space="preserve"> / Status</w:t>
            </w:r>
          </w:p>
        </w:tc>
      </w:tr>
      <w:tr w:rsidR="006E0E70" w:rsidTr="00063A70">
        <w:trPr>
          <w:trHeight w:hRule="exact" w:val="604"/>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022913" w:rsidTr="00063A70">
        <w:trPr>
          <w:trHeight w:hRule="exact" w:val="1387"/>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Reminder: Multiple documents have been posted to the Repository (i.e., Delegation of Authority Letters, Equivalencies and Exemptions, Applicability Matrices for DOE O 420.1C, DOE-STD-1066-2012 and DOE-STD-1020-2012,</w:t>
            </w:r>
            <w:r w:rsidR="00256AE6">
              <w:t xml:space="preserve"> NFS-16 presentations</w:t>
            </w:r>
            <w:r>
              <w:t xml:space="preserve">), </w:t>
            </w:r>
            <w:hyperlink r:id="rId10"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Bisker an e-mail at </w:t>
            </w:r>
            <w:hyperlink r:id="rId11" w:history="1">
              <w:r w:rsidR="00022913" w:rsidRPr="00F5775D">
                <w:rPr>
                  <w:rStyle w:val="Hyperlink"/>
                </w:rPr>
                <w:t>Jim.Bisker@hq.doe.gov</w:t>
              </w:r>
            </w:hyperlink>
            <w:r w:rsidR="00022913">
              <w:t xml:space="preserve"> so he can reset your password</w:t>
            </w:r>
            <w:r>
              <w:t>, if needed.</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B866ED" w:rsidTr="00063A70">
        <w:trPr>
          <w:trHeight w:hRule="exact" w:val="622"/>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B62DE1" w:rsidP="00A350D9">
            <w:pPr>
              <w:pStyle w:val="BodyCopy"/>
            </w:pPr>
            <w:r>
              <w:t>Volunteer for a J</w:t>
            </w:r>
            <w:r w:rsidR="00A350D9">
              <w:t xml:space="preserve">oint-Contractor review effort </w:t>
            </w:r>
            <w:r w:rsidR="00B866ED">
              <w:t>of codes/standards.</w:t>
            </w:r>
            <w:r w:rsidR="00CF39D6">
              <w:t xml:space="preserve"> </w:t>
            </w:r>
          </w:p>
          <w:p w:rsidR="00B866ED" w:rsidRDefault="00CF39D6" w:rsidP="00B62DE1">
            <w:pPr>
              <w:pStyle w:val="BodyCopy"/>
            </w:pPr>
            <w:r>
              <w:t>No</w:t>
            </w:r>
            <w:r w:rsidR="00B62DE1">
              <w:t>te: Rich Lewis is the POC</w:t>
            </w:r>
            <w:r w:rsidR="00A32B5C">
              <w:t xml:space="preserve"> </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On-going</w:t>
            </w:r>
          </w:p>
        </w:tc>
      </w:tr>
      <w:tr w:rsidR="00074C54" w:rsidTr="00063A70">
        <w:trPr>
          <w:trHeight w:hRule="exact" w:val="67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rPr>
                <w:color w:val="FF0000"/>
              </w:rPr>
            </w:pPr>
            <w:r w:rsidRPr="002B6A5C">
              <w:t xml:space="preserve">Provide a list of robust SNM containers for which empirical fire testing results may be useful.  Send to Ray </w:t>
            </w:r>
            <w:proofErr w:type="spellStart"/>
            <w:r w:rsidRPr="002B6A5C">
              <w:t>Sprankle</w:t>
            </w:r>
            <w:proofErr w:type="spellEnd"/>
            <w:r w:rsidRPr="002B6A5C">
              <w:t xml:space="preserve">, SRNS, N&amp;CSE, </w:t>
            </w:r>
            <w:hyperlink r:id="rId12" w:history="1">
              <w:r w:rsidRPr="00F5505B">
                <w:rPr>
                  <w:rStyle w:val="Hyperlink"/>
                  <w:color w:val="FF0000"/>
                </w:rPr>
                <w:t>Ray.Sprankle@srs.gov</w:t>
              </w:r>
            </w:hyperlink>
            <w:r w:rsidRPr="002B6A5C">
              <w:t xml:space="preserve">, 803-557-9470 or Rob </w:t>
            </w:r>
            <w:proofErr w:type="spellStart"/>
            <w:r w:rsidRPr="002B6A5C">
              <w:t>Plonski</w:t>
            </w:r>
            <w:proofErr w:type="spellEnd"/>
            <w:r w:rsidRPr="002B6A5C">
              <w:t xml:space="preserve">, </w:t>
            </w:r>
            <w:hyperlink r:id="rId13" w:history="1">
              <w:r w:rsidRPr="00196DB3">
                <w:rPr>
                  <w:rStyle w:val="Hyperlink"/>
                </w:rPr>
                <w:t>Robert.Plonski@srs.gov</w:t>
              </w:r>
            </w:hyperlink>
            <w:r>
              <w:rPr>
                <w:color w:val="FF0000"/>
              </w:rPr>
              <w:t>.</w:t>
            </w:r>
          </w:p>
          <w:p w:rsidR="00074C54" w:rsidRDefault="00074C54" w:rsidP="005D6162">
            <w:pPr>
              <w:pStyle w:val="BodyCopy"/>
            </w:pPr>
          </w:p>
          <w:p w:rsidR="00074C54" w:rsidRDefault="00074C54" w:rsidP="005D6162">
            <w:pPr>
              <w:pStyle w:val="BodyCopy"/>
            </w:pP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pPr>
            <w:r>
              <w:t>On-going</w:t>
            </w:r>
          </w:p>
        </w:tc>
      </w:tr>
      <w:tr w:rsidR="0021371E" w:rsidTr="00063A70">
        <w:trPr>
          <w:trHeight w:hRule="exact" w:val="451"/>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21371E" w:rsidP="005D6162">
            <w:pPr>
              <w:pStyle w:val="BodyCopy"/>
            </w:pPr>
            <w:r>
              <w:t>Send Hanford’s ITM Standards document to the EFCOG FP Task Team distribution.</w:t>
            </w:r>
          </w:p>
          <w:p w:rsidR="00B62DE1" w:rsidRDefault="00B62DE1" w:rsidP="005D6162">
            <w:pPr>
              <w:pStyle w:val="BodyCopy"/>
            </w:pPr>
            <w:r>
              <w:t>Status: James Collins left Hanford, and new POCs have been contacted via e-mail on 2/22/17.</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B62DE1" w:rsidP="005D6162">
            <w:pPr>
              <w:pStyle w:val="BodyCopy"/>
            </w:pPr>
            <w:r>
              <w:t>Adam Moldovan or Coby Sadler</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21371E" w:rsidP="005D6162">
            <w:pPr>
              <w:pStyle w:val="BodyCopy"/>
            </w:pPr>
            <w:r>
              <w:t>TBD</w:t>
            </w:r>
          </w:p>
        </w:tc>
      </w:tr>
      <w:tr w:rsidR="005D0167" w:rsidTr="004B0131">
        <w:trPr>
          <w:trHeight w:hRule="exact" w:val="76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Reach out to the NFPA POC regarding the call for data to calculate failure rates</w:t>
            </w:r>
          </w:p>
          <w:p w:rsidR="005D0167" w:rsidRDefault="005D0167" w:rsidP="004B0131">
            <w:pPr>
              <w:pStyle w:val="BodyCopy"/>
            </w:pPr>
            <w:r>
              <w:t xml:space="preserve">Status: an e-mail inquiry was sent to </w:t>
            </w:r>
            <w:hyperlink r:id="rId14" w:history="1">
              <w:r w:rsidRPr="00196DB3">
                <w:rPr>
                  <w:rStyle w:val="Hyperlink"/>
                </w:rPr>
                <w:t>sandbox@nfpa.org</w:t>
              </w:r>
            </w:hyperlink>
            <w:r>
              <w:t xml:space="preserve"> on 9/28/16</w:t>
            </w:r>
            <w:r w:rsidR="00C455BA">
              <w:t xml:space="preserve"> and a follow-up on 2/21/17</w:t>
            </w:r>
            <w:r>
              <w:t>; response is pending</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TBD</w:t>
            </w:r>
          </w:p>
        </w:tc>
      </w:tr>
      <w:tr w:rsidR="005D0167" w:rsidTr="00063A70">
        <w:trPr>
          <w:trHeight w:hRule="exact" w:val="76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6162">
            <w:pPr>
              <w:pStyle w:val="BodyCopy"/>
            </w:pPr>
            <w:r>
              <w:t>Post INL equivalencies regarding ITM frequencies to the Repository</w:t>
            </w:r>
          </w:p>
          <w:p w:rsidR="00256AE6" w:rsidRDefault="00256AE6" w:rsidP="005D6162">
            <w:pPr>
              <w:pStyle w:val="BodyCopy"/>
            </w:pPr>
            <w:r>
              <w:t>Status: log-in issues</w:t>
            </w:r>
            <w:r w:rsidR="00C455BA">
              <w:t xml:space="preserve">, but Mike will try again and reach out to Jim </w:t>
            </w:r>
            <w:proofErr w:type="spellStart"/>
            <w:r w:rsidR="00C455BA">
              <w:t>Bisker</w:t>
            </w:r>
            <w:proofErr w:type="spellEnd"/>
            <w:r w:rsidR="00C455BA">
              <w:t xml:space="preserve"> if assistance is needed</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6162">
            <w:pPr>
              <w:pStyle w:val="BodyCopy"/>
            </w:pPr>
            <w:r>
              <w:t>Mike Cates</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256AE6" w:rsidP="005D6162">
            <w:pPr>
              <w:pStyle w:val="BodyCopy"/>
            </w:pPr>
            <w:r>
              <w:t>ECD:</w:t>
            </w:r>
            <w:r w:rsidR="00C455BA">
              <w:t xml:space="preserve"> 3</w:t>
            </w:r>
            <w:r>
              <w:t>/22/17</w:t>
            </w:r>
          </w:p>
        </w:tc>
      </w:tr>
      <w:tr w:rsidR="005E5C1E" w:rsidTr="004757CF">
        <w:trPr>
          <w:trHeight w:hRule="exact" w:val="76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4757CF">
            <w:pPr>
              <w:pStyle w:val="BodyCopy"/>
            </w:pPr>
            <w:r>
              <w:t>Share documentation related to Fire Barrier ITM Programs, inspection forms, checklists.  They can be-</w:t>
            </w:r>
            <w:proofErr w:type="gramStart"/>
            <w:r>
              <w:t>emailed</w:t>
            </w:r>
            <w:proofErr w:type="gramEnd"/>
            <w:r>
              <w:t xml:space="preserve"> to Julie Cordero for distribution.</w:t>
            </w:r>
          </w:p>
          <w:p w:rsidR="005E5C1E" w:rsidRDefault="005E5C1E" w:rsidP="004757CF">
            <w:pPr>
              <w:pStyle w:val="BodyCopy"/>
            </w:pPr>
            <w:r>
              <w:t>Status: Rich Lewis to provide SRNS facility-level inspection checklists after pending revisions are made in ~March/April</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4757CF">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4757CF">
            <w:pPr>
              <w:pStyle w:val="BodyCopy"/>
            </w:pPr>
            <w:r>
              <w:t>TBD</w:t>
            </w:r>
          </w:p>
        </w:tc>
      </w:tr>
      <w:tr w:rsidR="005E5C1E" w:rsidTr="005E5C1E">
        <w:trPr>
          <w:trHeight w:hRule="exact" w:val="469"/>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C455BA">
            <w:pPr>
              <w:pStyle w:val="BodyCopy"/>
            </w:pPr>
            <w:r>
              <w:t>Send out SME list for review</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5D0167">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5D0167">
            <w:pPr>
              <w:pStyle w:val="BodyCopy"/>
            </w:pPr>
            <w:r>
              <w:t>3/23/17</w:t>
            </w:r>
          </w:p>
        </w:tc>
      </w:tr>
      <w:tr w:rsidR="005D0167" w:rsidTr="005E5C1E">
        <w:trPr>
          <w:trHeight w:hRule="exact" w:val="460"/>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55BA" w:rsidRDefault="005E5C1E" w:rsidP="00C455BA">
            <w:pPr>
              <w:pStyle w:val="BodyCopy"/>
            </w:pPr>
            <w:r>
              <w:t xml:space="preserve">Validate SME list </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E5C1E" w:rsidP="005D0167">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E5C1E" w:rsidP="005D0167">
            <w:pPr>
              <w:pStyle w:val="BodyCopy"/>
            </w:pPr>
            <w:r>
              <w:t>4/26/17</w:t>
            </w:r>
          </w:p>
        </w:tc>
      </w:tr>
    </w:tbl>
    <w:p w:rsidR="009132B1" w:rsidRDefault="009132B1">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008"/>
        <w:gridCol w:w="141"/>
        <w:gridCol w:w="1500"/>
      </w:tblGrid>
      <w:tr w:rsidR="005D0167" w:rsidTr="00063A70">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5D0167" w:rsidP="005D0167">
            <w:pPr>
              <w:pStyle w:val="MinutesandAgendaTitles"/>
            </w:pPr>
            <w:r>
              <w:lastRenderedPageBreak/>
              <w:t>Joint-Contractor Review Effort of Codes/Standards</w:t>
            </w:r>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r>
              <w:t>Rich Lewis</w:t>
            </w:r>
          </w:p>
        </w:tc>
      </w:tr>
      <w:tr w:rsidR="005D0167" w:rsidTr="00063A70">
        <w:trPr>
          <w:trHeight w:hRule="exact" w:val="56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Status Update</w:t>
            </w:r>
          </w:p>
        </w:tc>
      </w:tr>
      <w:tr w:rsidR="009132B1" w:rsidTr="00C9544C">
        <w:trPr>
          <w:trHeight w:hRule="exact" w:val="802"/>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544C" w:rsidRDefault="00C9544C" w:rsidP="00C9544C">
            <w:pPr>
              <w:rPr>
                <w:sz w:val="16"/>
              </w:rPr>
            </w:pPr>
            <w:r>
              <w:rPr>
                <w:sz w:val="16"/>
              </w:rPr>
              <w:t>The Pilot will be initiated today with a target goal of 2 c</w:t>
            </w:r>
            <w:r w:rsidR="002D2DD0">
              <w:rPr>
                <w:sz w:val="16"/>
              </w:rPr>
              <w:t>odes/s</w:t>
            </w:r>
            <w:r>
              <w:rPr>
                <w:sz w:val="16"/>
              </w:rPr>
              <w:t>ite reviewed in 60 days</w:t>
            </w:r>
            <w:r w:rsidR="002D2DD0">
              <w:rPr>
                <w:sz w:val="16"/>
              </w:rPr>
              <w:t xml:space="preserve">.  </w:t>
            </w:r>
          </w:p>
          <w:p w:rsidR="00C9544C" w:rsidRDefault="00C9544C" w:rsidP="00C9544C">
            <w:pPr>
              <w:rPr>
                <w:sz w:val="16"/>
              </w:rPr>
            </w:pPr>
          </w:p>
          <w:p w:rsidR="009132B1" w:rsidRDefault="00C9544C" w:rsidP="00C9544C">
            <w:pPr>
              <w:rPr>
                <w:sz w:val="16"/>
              </w:rPr>
            </w:pPr>
            <w:r>
              <w:rPr>
                <w:sz w:val="16"/>
              </w:rPr>
              <w:t>Savannah River currently reviews ~40/year and hopes to reduce it to 5 or 6/year.</w:t>
            </w:r>
            <w:r w:rsidR="002D2DD0">
              <w:rPr>
                <w:sz w:val="16"/>
              </w:rPr>
              <w:t xml:space="preserve">  </w:t>
            </w:r>
          </w:p>
          <w:p w:rsidR="00C9544C" w:rsidRPr="007903B8" w:rsidRDefault="00C9544C" w:rsidP="00C9544C">
            <w:pPr>
              <w:rPr>
                <w:sz w:val="16"/>
              </w:rPr>
            </w:pP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063A70">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2D2DD0" w:rsidP="005D0167">
            <w:pPr>
              <w:pStyle w:val="BodyCopy"/>
            </w:pPr>
            <w:r>
              <w:t>Track status in EPSG Task Report</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2D2DD0" w:rsidP="005D0167">
            <w:pPr>
              <w:pStyle w:val="BodyCopy"/>
            </w:pPr>
            <w:r>
              <w:t>Julie Cordero</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2D2DD0" w:rsidP="005D0167">
            <w:pPr>
              <w:pStyle w:val="BodyCopy"/>
            </w:pPr>
            <w:r>
              <w:t>On-going</w:t>
            </w:r>
          </w:p>
        </w:tc>
      </w:tr>
      <w:tr w:rsidR="005D0167" w:rsidTr="00063A70">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243A3D" w:rsidP="005D0167">
            <w:pPr>
              <w:pStyle w:val="MinutesandAgendaTitles"/>
            </w:pPr>
            <w:r>
              <w:t>Highly Protected Risk (HPR)</w:t>
            </w:r>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2D2DD0" w:rsidP="005D0167">
            <w:pPr>
              <w:pStyle w:val="BodyCopy"/>
            </w:pPr>
            <w:r>
              <w:t>Dave Greer</w:t>
            </w:r>
            <w:r w:rsidR="00C9544C">
              <w:t xml:space="preserve"> / Tom Allison</w:t>
            </w:r>
          </w:p>
        </w:tc>
      </w:tr>
      <w:tr w:rsidR="005D0167" w:rsidTr="00063A70">
        <w:trPr>
          <w:trHeight w:hRule="exact" w:val="64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A16BF7" w:rsidP="00A16BF7">
            <w:pPr>
              <w:pStyle w:val="BodyCopy"/>
            </w:pPr>
            <w:r>
              <w:t xml:space="preserve">Status on “HPR” </w:t>
            </w:r>
            <w:r w:rsidR="00300079">
              <w:t>White</w:t>
            </w:r>
            <w:r w:rsidR="00243A3D">
              <w:t>paper</w:t>
            </w:r>
          </w:p>
        </w:tc>
      </w:tr>
      <w:tr w:rsidR="00A16BF7" w:rsidTr="00A2300F">
        <w:trPr>
          <w:trHeight w:hRule="exact" w:val="2206"/>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C9544C" w:rsidP="001A0EED">
            <w:pPr>
              <w:rPr>
                <w:sz w:val="16"/>
              </w:rPr>
            </w:pPr>
            <w:r>
              <w:rPr>
                <w:sz w:val="16"/>
              </w:rPr>
              <w:t xml:space="preserve">SRS provided input.  The draft is ready to be sent for peer review, beyond the group that drafted the document.  Dave is looking for 2-3 volunteers to review.  Peter Feng and Dave </w:t>
            </w:r>
            <w:proofErr w:type="spellStart"/>
            <w:r>
              <w:rPr>
                <w:sz w:val="16"/>
              </w:rPr>
              <w:t>Tomecek</w:t>
            </w:r>
            <w:proofErr w:type="spellEnd"/>
            <w:r>
              <w:rPr>
                <w:sz w:val="16"/>
              </w:rPr>
              <w:t xml:space="preserve"> volunteered to review.</w:t>
            </w:r>
          </w:p>
          <w:p w:rsidR="000153D4" w:rsidRDefault="000153D4" w:rsidP="001A0EED">
            <w:pPr>
              <w:rPr>
                <w:sz w:val="16"/>
              </w:rPr>
            </w:pPr>
          </w:p>
          <w:p w:rsidR="000153D4" w:rsidRDefault="000153D4" w:rsidP="001A0EED">
            <w:pPr>
              <w:rPr>
                <w:sz w:val="16"/>
              </w:rPr>
            </w:pPr>
            <w:r>
              <w:rPr>
                <w:sz w:val="16"/>
              </w:rPr>
              <w:t>STD-1066 has good discussion and the intent it to expand on it.  It’s a primer for those who are new to DOE and helpful for those without an insurance background.</w:t>
            </w:r>
          </w:p>
          <w:p w:rsidR="00300079" w:rsidRDefault="00300079" w:rsidP="001A0EED">
            <w:pPr>
              <w:rPr>
                <w:sz w:val="16"/>
              </w:rPr>
            </w:pPr>
          </w:p>
          <w:p w:rsidR="00300079" w:rsidRDefault="00300079" w:rsidP="001A0EED">
            <w:pPr>
              <w:rPr>
                <w:sz w:val="16"/>
              </w:rPr>
            </w:pPr>
            <w:r>
              <w:rPr>
                <w:sz w:val="16"/>
              </w:rPr>
              <w:t xml:space="preserve">The </w:t>
            </w:r>
            <w:r w:rsidR="00A87B86">
              <w:rPr>
                <w:sz w:val="16"/>
              </w:rPr>
              <w:t>goal</w:t>
            </w:r>
            <w:r>
              <w:rPr>
                <w:sz w:val="16"/>
              </w:rPr>
              <w:t xml:space="preserve"> </w:t>
            </w:r>
            <w:r w:rsidR="00A87B86">
              <w:rPr>
                <w:sz w:val="16"/>
              </w:rPr>
              <w:t>is</w:t>
            </w:r>
            <w:r>
              <w:rPr>
                <w:sz w:val="16"/>
              </w:rPr>
              <w:t xml:space="preserve"> to</w:t>
            </w:r>
            <w:r>
              <w:rPr>
                <w:sz w:val="16"/>
              </w:rPr>
              <w:t xml:space="preserve"> have the </w:t>
            </w:r>
            <w:r w:rsidR="00DA666C">
              <w:rPr>
                <w:sz w:val="16"/>
              </w:rPr>
              <w:t>whitepaper</w:t>
            </w:r>
            <w:r>
              <w:rPr>
                <w:sz w:val="16"/>
              </w:rPr>
              <w:t xml:space="preserve"> ready for rollout at the May Fire Safety Workshop.</w:t>
            </w:r>
            <w:r>
              <w:rPr>
                <w:sz w:val="16"/>
              </w:rPr>
              <w:t xml:space="preserve"> </w:t>
            </w:r>
            <w:r w:rsidR="00DA666C">
              <w:rPr>
                <w:sz w:val="16"/>
              </w:rPr>
              <w:t>Ultimately, t</w:t>
            </w:r>
            <w:r>
              <w:rPr>
                <w:sz w:val="16"/>
              </w:rPr>
              <w:t xml:space="preserve">his </w:t>
            </w:r>
            <w:r w:rsidR="00DA666C">
              <w:rPr>
                <w:sz w:val="16"/>
              </w:rPr>
              <w:t xml:space="preserve">whitepaper </w:t>
            </w:r>
            <w:r>
              <w:rPr>
                <w:sz w:val="16"/>
              </w:rPr>
              <w:t>may become a Best Practice.</w:t>
            </w:r>
            <w:r w:rsidR="00DA666C">
              <w:rPr>
                <w:sz w:val="16"/>
              </w:rPr>
              <w:t xml:space="preserve">  If incorporated into 1066 in the next revision, Section 2.3 is the appropriate section.</w:t>
            </w:r>
          </w:p>
          <w:p w:rsidR="00A2300F" w:rsidRDefault="00A2300F" w:rsidP="001A0EED">
            <w:pPr>
              <w:rPr>
                <w:sz w:val="16"/>
              </w:rPr>
            </w:pPr>
          </w:p>
          <w:p w:rsidR="00A2300F" w:rsidRPr="007903B8" w:rsidRDefault="00A2300F" w:rsidP="001A0EED">
            <w:pPr>
              <w:rPr>
                <w:sz w:val="16"/>
              </w:rPr>
            </w:pPr>
            <w:r>
              <w:rPr>
                <w:sz w:val="16"/>
              </w:rPr>
              <w:t xml:space="preserve">Jim </w:t>
            </w:r>
            <w:proofErr w:type="spellStart"/>
            <w:r>
              <w:rPr>
                <w:sz w:val="16"/>
              </w:rPr>
              <w:t>Bisker</w:t>
            </w:r>
            <w:proofErr w:type="spellEnd"/>
            <w:r>
              <w:rPr>
                <w:sz w:val="16"/>
              </w:rPr>
              <w:t xml:space="preserve"> indicated that the </w:t>
            </w:r>
            <w:r w:rsidR="003F47F4">
              <w:rPr>
                <w:sz w:val="16"/>
              </w:rPr>
              <w:t>DOE Fire Protection website has old documents with historical information</w:t>
            </w:r>
            <w:r w:rsidR="00B863AD">
              <w:rPr>
                <w:sz w:val="16"/>
              </w:rPr>
              <w:t xml:space="preserve"> on HPR.  Dave Greer would like to review and validate with the information in the whitepaper.</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9132B1" w:rsidTr="00300079">
        <w:trPr>
          <w:trHeight w:hRule="exact" w:val="451"/>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32B1" w:rsidRDefault="00300079" w:rsidP="001A0EED">
            <w:pPr>
              <w:pStyle w:val="BodyCopy"/>
            </w:pPr>
            <w:r>
              <w:t>Present HRP Whitepaper at NSF-17; either to the larger group or in the EFCOG FP Task Team Meeting</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32B1" w:rsidRDefault="00300079" w:rsidP="001A0EED">
            <w:pPr>
              <w:pStyle w:val="BodyCopy"/>
            </w:pPr>
            <w:r>
              <w:t>Dave Greer</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32B1" w:rsidRDefault="005933E0" w:rsidP="001A0EED">
            <w:pPr>
              <w:pStyle w:val="BodyCopy"/>
            </w:pPr>
            <w:r>
              <w:t>5/4/17</w:t>
            </w:r>
          </w:p>
        </w:tc>
      </w:tr>
      <w:tr w:rsidR="00B863AD" w:rsidTr="00300079">
        <w:trPr>
          <w:trHeight w:hRule="exact" w:val="451"/>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3AD" w:rsidRDefault="00B863AD" w:rsidP="001A0EED">
            <w:pPr>
              <w:pStyle w:val="BodyCopy"/>
            </w:pPr>
            <w:r>
              <w:t>Send old HRP documents to distribution</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3AD" w:rsidRDefault="00B863AD" w:rsidP="001A0EED">
            <w:pPr>
              <w:pStyle w:val="BodyCopy"/>
            </w:pPr>
            <w:r>
              <w:t xml:space="preserve">Jim </w:t>
            </w:r>
            <w:proofErr w:type="spellStart"/>
            <w:r>
              <w:t>Bisker</w:t>
            </w:r>
            <w:proofErr w:type="spellEnd"/>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3AD" w:rsidRDefault="00B863AD" w:rsidP="001A0EED">
            <w:pPr>
              <w:pStyle w:val="BodyCopy"/>
            </w:pPr>
            <w:r>
              <w:t>Complete – sent on 2/22/17</w:t>
            </w:r>
          </w:p>
        </w:tc>
      </w:tr>
      <w:tr w:rsidR="00AB6675" w:rsidTr="004757CF">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B6675" w:rsidRDefault="00AB6675" w:rsidP="004757CF">
            <w:pPr>
              <w:pStyle w:val="MinutesandAgendaTitles"/>
            </w:pPr>
            <w:sdt>
              <w:sdtPr>
                <w:id w:val="1407414642"/>
                <w:placeholder>
                  <w:docPart w:val="D59D0F6EB008408ABD6FC8A7FF00D73F"/>
                </w:placeholder>
              </w:sdtPr>
              <w:sdtContent>
                <w:r>
                  <w:t xml:space="preserve">DOE O 420.1C </w:t>
                </w:r>
                <w:proofErr w:type="spellStart"/>
                <w:r>
                  <w:t>Chg</w:t>
                </w:r>
                <w:proofErr w:type="spellEnd"/>
                <w:r>
                  <w:t xml:space="preserve"> 2</w:t>
                </w:r>
                <w:r w:rsidR="004272F9">
                  <w:t xml:space="preserve"> &amp; STD-1066-2016</w:t>
                </w:r>
              </w:sdtContent>
            </w:sdt>
          </w:p>
        </w:tc>
      </w:tr>
      <w:tr w:rsidR="00AB6675" w:rsidTr="004757CF">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B6675" w:rsidRDefault="00AB6675" w:rsidP="004757CF">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B6675" w:rsidRDefault="00AB6675" w:rsidP="004757CF">
            <w:pPr>
              <w:pStyle w:val="BodyCopy"/>
            </w:pPr>
            <w:r>
              <w:t xml:space="preserve">Jim </w:t>
            </w:r>
            <w:proofErr w:type="spellStart"/>
            <w:r>
              <w:t>Bisker</w:t>
            </w:r>
            <w:proofErr w:type="spellEnd"/>
            <w:r>
              <w:t xml:space="preserve"> </w:t>
            </w:r>
          </w:p>
        </w:tc>
      </w:tr>
      <w:tr w:rsidR="00AB6675" w:rsidTr="004757CF">
        <w:trPr>
          <w:trHeight w:hRule="exact" w:val="73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r>
              <w:t>Status</w:t>
            </w:r>
          </w:p>
        </w:tc>
      </w:tr>
      <w:tr w:rsidR="00AB6675" w:rsidTr="004272F9">
        <w:trPr>
          <w:trHeight w:hRule="exact" w:val="919"/>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4272F9" w:rsidP="004757CF">
            <w:pPr>
              <w:rPr>
                <w:sz w:val="16"/>
              </w:rPr>
            </w:pPr>
            <w:r>
              <w:rPr>
                <w:sz w:val="16"/>
              </w:rPr>
              <w:t xml:space="preserve">DOE O 420.1C </w:t>
            </w:r>
            <w:proofErr w:type="spellStart"/>
            <w:r>
              <w:rPr>
                <w:sz w:val="16"/>
              </w:rPr>
              <w:t>Chg</w:t>
            </w:r>
            <w:proofErr w:type="spellEnd"/>
            <w:r>
              <w:rPr>
                <w:sz w:val="16"/>
              </w:rPr>
              <w:t xml:space="preserve"> 2 status is u</w:t>
            </w:r>
            <w:r w:rsidR="00AB6675">
              <w:rPr>
                <w:sz w:val="16"/>
              </w:rPr>
              <w:t xml:space="preserve">nknown.  It’s in limbo with the new administration. </w:t>
            </w:r>
          </w:p>
          <w:p w:rsidR="004272F9" w:rsidRDefault="004272F9" w:rsidP="004757CF">
            <w:pPr>
              <w:rPr>
                <w:sz w:val="16"/>
              </w:rPr>
            </w:pPr>
          </w:p>
          <w:p w:rsidR="004272F9" w:rsidRPr="007903B8" w:rsidRDefault="004272F9" w:rsidP="00080722">
            <w:pPr>
              <w:rPr>
                <w:sz w:val="16"/>
              </w:rPr>
            </w:pPr>
            <w:r>
              <w:rPr>
                <w:sz w:val="16"/>
              </w:rPr>
              <w:t>The prototype rollout of STD-1066-2016 will begin the week of March 14</w:t>
            </w:r>
            <w:r w:rsidRPr="004272F9">
              <w:rPr>
                <w:sz w:val="16"/>
                <w:vertAlign w:val="superscript"/>
              </w:rPr>
              <w:t>th</w:t>
            </w:r>
            <w:r>
              <w:rPr>
                <w:sz w:val="16"/>
              </w:rPr>
              <w:t xml:space="preserve">.  Savannah River will be the first site visited.  Oakridge and Y-12 </w:t>
            </w:r>
            <w:r w:rsidR="00080722">
              <w:rPr>
                <w:sz w:val="16"/>
              </w:rPr>
              <w:t xml:space="preserve">will be visited </w:t>
            </w:r>
            <w:r>
              <w:rPr>
                <w:sz w:val="16"/>
              </w:rPr>
              <w:t>the same week.</w:t>
            </w:r>
          </w:p>
        </w:tc>
      </w:tr>
      <w:tr w:rsidR="00AB6675" w:rsidTr="004757CF">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Deadline</w:t>
            </w:r>
          </w:p>
        </w:tc>
      </w:tr>
      <w:tr w:rsidR="00AB6675" w:rsidTr="004757CF">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p>
        </w:tc>
      </w:tr>
      <w:tr w:rsidR="005D0167" w:rsidTr="00063A70">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C648E1" w:rsidP="00AB6675">
            <w:pPr>
              <w:pStyle w:val="MinutesandAgendaTitles"/>
            </w:pPr>
            <w:sdt>
              <w:sdtPr>
                <w:id w:val="297271983"/>
                <w:placeholder>
                  <w:docPart w:val="00F64B09BF094C468A11874317D136F7"/>
                </w:placeholder>
              </w:sdtPr>
              <w:sdtEndPr/>
              <w:sdtContent>
                <w:r w:rsidR="00AB6675">
                  <w:t>Best Practices</w:t>
                </w:r>
                <w:r w:rsidR="00B8552E">
                  <w:t xml:space="preserve"> (BP)</w:t>
                </w:r>
              </w:sdtContent>
            </w:sdt>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AB6675" w:rsidP="002D2DD0">
            <w:pPr>
              <w:pStyle w:val="BodyCopy"/>
            </w:pPr>
            <w:r>
              <w:t>Julie Cordero</w:t>
            </w:r>
          </w:p>
        </w:tc>
      </w:tr>
      <w:tr w:rsidR="005D0167" w:rsidTr="00B8552E">
        <w:trPr>
          <w:trHeight w:hRule="exact" w:val="694"/>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E5B25" w:rsidRDefault="00AB6675" w:rsidP="003E5B25">
            <w:pPr>
              <w:pStyle w:val="BodyCopy"/>
            </w:pPr>
            <w:r>
              <w:t xml:space="preserve">The 3 Fire Protection </w:t>
            </w:r>
            <w:r w:rsidR="003E5B25">
              <w:t xml:space="preserve">Best Practices will be archived, </w:t>
            </w:r>
            <w:hyperlink r:id="rId15" w:history="1">
              <w:r w:rsidR="003E5B25" w:rsidRPr="00A72337">
                <w:rPr>
                  <w:rStyle w:val="Hyperlink"/>
                </w:rPr>
                <w:t>http://efcog.org/best-practices/</w:t>
              </w:r>
            </w:hyperlink>
          </w:p>
        </w:tc>
      </w:tr>
      <w:tr w:rsidR="00460E06" w:rsidTr="004757CF">
        <w:trPr>
          <w:trHeight w:hRule="exact" w:val="2152"/>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60E06" w:rsidRPr="00B8552E" w:rsidRDefault="00460E06" w:rsidP="004757CF">
            <w:pPr>
              <w:rPr>
                <w:sz w:val="16"/>
              </w:rPr>
            </w:pPr>
            <w:r w:rsidRPr="00B8552E">
              <w:rPr>
                <w:sz w:val="16"/>
              </w:rPr>
              <w:lastRenderedPageBreak/>
              <w:t>41:  Use of RCM Concepts for FP Components</w:t>
            </w:r>
          </w:p>
          <w:p w:rsidR="00460E06" w:rsidRPr="00B8552E" w:rsidRDefault="00460E06" w:rsidP="004757CF">
            <w:pPr>
              <w:rPr>
                <w:sz w:val="16"/>
              </w:rPr>
            </w:pPr>
            <w:r w:rsidRPr="00B8552E">
              <w:rPr>
                <w:sz w:val="16"/>
              </w:rPr>
              <w:t xml:space="preserve">Per Rich Lewis, author of this best practice, the high-level concepts are still valid but the details are difficult to implement and get Field Office support on.  </w:t>
            </w:r>
            <w:r>
              <w:rPr>
                <w:sz w:val="16"/>
              </w:rPr>
              <w:t>T</w:t>
            </w:r>
            <w:r w:rsidRPr="00B8552E">
              <w:rPr>
                <w:sz w:val="16"/>
              </w:rPr>
              <w:t>his B</w:t>
            </w:r>
            <w:r>
              <w:rPr>
                <w:sz w:val="16"/>
              </w:rPr>
              <w:t>P needs to be updated, so it will</w:t>
            </w:r>
            <w:r w:rsidRPr="00B8552E">
              <w:rPr>
                <w:sz w:val="16"/>
              </w:rPr>
              <w:t xml:space="preserve"> be archived. </w:t>
            </w:r>
          </w:p>
          <w:p w:rsidR="00460E06" w:rsidRPr="00B8552E" w:rsidRDefault="00460E06" w:rsidP="004757CF">
            <w:pPr>
              <w:rPr>
                <w:sz w:val="16"/>
              </w:rPr>
            </w:pPr>
          </w:p>
          <w:p w:rsidR="00460E06" w:rsidRPr="00B8552E" w:rsidRDefault="00460E06" w:rsidP="004757CF">
            <w:pPr>
              <w:rPr>
                <w:sz w:val="16"/>
              </w:rPr>
            </w:pPr>
            <w:r w:rsidRPr="00B8552E">
              <w:rPr>
                <w:sz w:val="16"/>
              </w:rPr>
              <w:t>83: FPP Applicability to DOE Contractor-Leased Facilities</w:t>
            </w:r>
          </w:p>
          <w:p w:rsidR="00460E06" w:rsidRPr="00B8552E" w:rsidRDefault="00460E06" w:rsidP="004757CF">
            <w:pPr>
              <w:rPr>
                <w:sz w:val="16"/>
              </w:rPr>
            </w:pPr>
            <w:r w:rsidRPr="00B8552E">
              <w:rPr>
                <w:sz w:val="16"/>
              </w:rPr>
              <w:t>The “meat” of this best practice was incorporated</w:t>
            </w:r>
            <w:r>
              <w:rPr>
                <w:sz w:val="16"/>
              </w:rPr>
              <w:t xml:space="preserve"> into STD-1066-2012, thus it will</w:t>
            </w:r>
            <w:r w:rsidRPr="00B8552E">
              <w:rPr>
                <w:sz w:val="16"/>
              </w:rPr>
              <w:t xml:space="preserve"> be archived.</w:t>
            </w:r>
          </w:p>
          <w:p w:rsidR="00460E06" w:rsidRPr="00B8552E" w:rsidRDefault="00460E06" w:rsidP="004757CF">
            <w:pPr>
              <w:rPr>
                <w:sz w:val="16"/>
              </w:rPr>
            </w:pPr>
          </w:p>
          <w:p w:rsidR="00460E06" w:rsidRPr="00B8552E" w:rsidRDefault="00460E06" w:rsidP="004757CF">
            <w:pPr>
              <w:rPr>
                <w:sz w:val="16"/>
              </w:rPr>
            </w:pPr>
            <w:r w:rsidRPr="00B8552E">
              <w:rPr>
                <w:sz w:val="16"/>
              </w:rPr>
              <w:t>104: FPP Assessments</w:t>
            </w:r>
          </w:p>
          <w:p w:rsidR="00460E06" w:rsidRPr="00B8552E" w:rsidRDefault="00460E06" w:rsidP="004757CF">
            <w:pPr>
              <w:rPr>
                <w:sz w:val="16"/>
              </w:rPr>
            </w:pPr>
            <w:r w:rsidRPr="00B8552E">
              <w:rPr>
                <w:sz w:val="16"/>
              </w:rPr>
              <w:t>The Sandia Field Office, with support from two other Feds, just performed an assessment of the Sandia FP program and plans to issue a fi</w:t>
            </w:r>
            <w:r>
              <w:rPr>
                <w:sz w:val="16"/>
              </w:rPr>
              <w:t>nding for the manner in which Sandia</w:t>
            </w:r>
            <w:r w:rsidRPr="00B8552E">
              <w:rPr>
                <w:sz w:val="16"/>
              </w:rPr>
              <w:t xml:space="preserve"> conduct</w:t>
            </w:r>
            <w:r>
              <w:rPr>
                <w:sz w:val="16"/>
              </w:rPr>
              <w:t>s</w:t>
            </w:r>
            <w:r w:rsidRPr="00B8552E">
              <w:rPr>
                <w:sz w:val="16"/>
              </w:rPr>
              <w:t xml:space="preserve"> </w:t>
            </w:r>
            <w:r>
              <w:rPr>
                <w:sz w:val="16"/>
              </w:rPr>
              <w:t>the comprehensive self-</w:t>
            </w:r>
            <w:r w:rsidRPr="00B8552E">
              <w:rPr>
                <w:sz w:val="16"/>
              </w:rPr>
              <w:t xml:space="preserve">assessments.  </w:t>
            </w:r>
            <w:r>
              <w:rPr>
                <w:sz w:val="16"/>
              </w:rPr>
              <w:t>T</w:t>
            </w:r>
            <w:r w:rsidRPr="00B8552E">
              <w:rPr>
                <w:sz w:val="16"/>
              </w:rPr>
              <w:t xml:space="preserve">he </w:t>
            </w:r>
            <w:r>
              <w:rPr>
                <w:sz w:val="16"/>
              </w:rPr>
              <w:t xml:space="preserve">concept of </w:t>
            </w:r>
            <w:r w:rsidRPr="00B8552E">
              <w:rPr>
                <w:sz w:val="16"/>
              </w:rPr>
              <w:t>load-</w:t>
            </w:r>
            <w:r>
              <w:rPr>
                <w:sz w:val="16"/>
              </w:rPr>
              <w:t>leveling an assessment over a 3-</w:t>
            </w:r>
            <w:r w:rsidRPr="00B8552E">
              <w:rPr>
                <w:sz w:val="16"/>
              </w:rPr>
              <w:t>year period</w:t>
            </w:r>
            <w:r>
              <w:rPr>
                <w:sz w:val="16"/>
              </w:rPr>
              <w:t xml:space="preserve"> is supported at a high-level</w:t>
            </w:r>
            <w:r w:rsidRPr="00B8552E">
              <w:rPr>
                <w:sz w:val="16"/>
              </w:rPr>
              <w:t xml:space="preserve">, however, the details of execution are not supported.  </w:t>
            </w:r>
            <w:r w:rsidR="00DA4275">
              <w:rPr>
                <w:sz w:val="16"/>
              </w:rPr>
              <w:t>Thus, it will</w:t>
            </w:r>
            <w:r w:rsidR="00DA4275" w:rsidRPr="00B8552E">
              <w:rPr>
                <w:sz w:val="16"/>
              </w:rPr>
              <w:t xml:space="preserve"> be archived.</w:t>
            </w:r>
            <w:r w:rsidR="00DA4275">
              <w:rPr>
                <w:sz w:val="16"/>
              </w:rPr>
              <w:t xml:space="preserve"> This BP could</w:t>
            </w:r>
            <w:r>
              <w:rPr>
                <w:sz w:val="16"/>
              </w:rPr>
              <w:t xml:space="preserve"> be updated</w:t>
            </w:r>
            <w:r w:rsidR="00DA4275">
              <w:rPr>
                <w:sz w:val="16"/>
              </w:rPr>
              <w:t xml:space="preserve"> in the future.</w:t>
            </w:r>
          </w:p>
          <w:p w:rsidR="00460E06" w:rsidRPr="007903B8" w:rsidRDefault="00460E06" w:rsidP="004757CF">
            <w:pPr>
              <w:rPr>
                <w:sz w:val="16"/>
              </w:rPr>
            </w:pPr>
          </w:p>
        </w:tc>
      </w:tr>
      <w:tr w:rsidR="005D0167" w:rsidTr="00460E06">
        <w:trPr>
          <w:trHeight w:hRule="exact" w:val="1666"/>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60E06" w:rsidRDefault="00460E06" w:rsidP="00B8552E">
            <w:pPr>
              <w:rPr>
                <w:sz w:val="16"/>
              </w:rPr>
            </w:pPr>
            <w:r>
              <w:rPr>
                <w:sz w:val="16"/>
              </w:rPr>
              <w:t>Potential new Best Practices:</w:t>
            </w:r>
          </w:p>
          <w:p w:rsidR="00460E06" w:rsidRDefault="00460E06" w:rsidP="00460E06">
            <w:pPr>
              <w:pStyle w:val="ListParagraph"/>
              <w:numPr>
                <w:ilvl w:val="0"/>
                <w:numId w:val="11"/>
              </w:numPr>
              <w:rPr>
                <w:sz w:val="16"/>
              </w:rPr>
            </w:pPr>
            <w:r>
              <w:rPr>
                <w:sz w:val="16"/>
              </w:rPr>
              <w:t>Joint-Contractor Review of Codes/Standards</w:t>
            </w:r>
            <w:r w:rsidR="00AC6ECE">
              <w:rPr>
                <w:sz w:val="16"/>
              </w:rPr>
              <w:t xml:space="preserve"> (Rich Lewis)</w:t>
            </w:r>
          </w:p>
          <w:p w:rsidR="00460E06" w:rsidRDefault="00460E06" w:rsidP="00460E06">
            <w:pPr>
              <w:pStyle w:val="ListParagraph"/>
              <w:numPr>
                <w:ilvl w:val="0"/>
                <w:numId w:val="11"/>
              </w:numPr>
              <w:rPr>
                <w:sz w:val="16"/>
              </w:rPr>
            </w:pPr>
            <w:r>
              <w:rPr>
                <w:sz w:val="16"/>
              </w:rPr>
              <w:t>HRP</w:t>
            </w:r>
            <w:r w:rsidR="00AC6ECE">
              <w:rPr>
                <w:sz w:val="16"/>
              </w:rPr>
              <w:t xml:space="preserve"> (Dave Greer)</w:t>
            </w:r>
          </w:p>
          <w:p w:rsidR="00460E06" w:rsidRDefault="00460E06" w:rsidP="00460E06">
            <w:pPr>
              <w:pStyle w:val="ListParagraph"/>
              <w:numPr>
                <w:ilvl w:val="0"/>
                <w:numId w:val="11"/>
              </w:numPr>
              <w:rPr>
                <w:sz w:val="16"/>
              </w:rPr>
            </w:pPr>
            <w:r>
              <w:rPr>
                <w:sz w:val="16"/>
              </w:rPr>
              <w:t>Glovebox Suppression</w:t>
            </w:r>
            <w:r w:rsidR="00AC6ECE">
              <w:rPr>
                <w:sz w:val="16"/>
              </w:rPr>
              <w:t xml:space="preserve"> (Tom Allison)</w:t>
            </w:r>
          </w:p>
          <w:p w:rsidR="00460E06" w:rsidRDefault="00460E06" w:rsidP="00460E06">
            <w:pPr>
              <w:pStyle w:val="ListParagraph"/>
              <w:numPr>
                <w:ilvl w:val="0"/>
                <w:numId w:val="11"/>
              </w:numPr>
              <w:rPr>
                <w:sz w:val="16"/>
              </w:rPr>
            </w:pPr>
            <w:r>
              <w:rPr>
                <w:sz w:val="16"/>
              </w:rPr>
              <w:t>Additive Manufacturing/3D Printing</w:t>
            </w:r>
            <w:r w:rsidR="00AC6ECE">
              <w:rPr>
                <w:sz w:val="16"/>
              </w:rPr>
              <w:t xml:space="preserve"> (Josh Herrera and one other)</w:t>
            </w:r>
          </w:p>
          <w:p w:rsidR="00460E06" w:rsidRDefault="00460E06" w:rsidP="00460E06">
            <w:pPr>
              <w:pStyle w:val="ListParagraph"/>
              <w:numPr>
                <w:ilvl w:val="0"/>
                <w:numId w:val="11"/>
              </w:numPr>
              <w:rPr>
                <w:sz w:val="16"/>
              </w:rPr>
            </w:pPr>
            <w:r>
              <w:rPr>
                <w:sz w:val="16"/>
              </w:rPr>
              <w:t>Lithium Battery Management</w:t>
            </w:r>
            <w:r w:rsidR="00AC6ECE">
              <w:rPr>
                <w:sz w:val="16"/>
              </w:rPr>
              <w:t xml:space="preserve"> (Will </w:t>
            </w:r>
            <w:proofErr w:type="spellStart"/>
            <w:r w:rsidR="00AC6ECE">
              <w:rPr>
                <w:sz w:val="16"/>
              </w:rPr>
              <w:t>Cosey</w:t>
            </w:r>
            <w:proofErr w:type="spellEnd"/>
            <w:r w:rsidR="00AC6ECE">
              <w:rPr>
                <w:sz w:val="16"/>
              </w:rPr>
              <w:t>)</w:t>
            </w:r>
          </w:p>
          <w:p w:rsidR="005D0167" w:rsidRPr="007903B8" w:rsidRDefault="00460E06" w:rsidP="00460E06">
            <w:pPr>
              <w:pStyle w:val="ListParagraph"/>
              <w:numPr>
                <w:ilvl w:val="0"/>
                <w:numId w:val="11"/>
              </w:numPr>
              <w:rPr>
                <w:sz w:val="16"/>
              </w:rPr>
            </w:pPr>
            <w:r>
              <w:rPr>
                <w:sz w:val="16"/>
              </w:rPr>
              <w:t>Graded Approach for Order and STD</w:t>
            </w:r>
            <w:r w:rsidR="00AC6ECE">
              <w:rPr>
                <w:sz w:val="16"/>
              </w:rPr>
              <w:t xml:space="preserve"> (Dave </w:t>
            </w:r>
            <w:proofErr w:type="spellStart"/>
            <w:r w:rsidR="00AC6ECE">
              <w:rPr>
                <w:sz w:val="16"/>
              </w:rPr>
              <w:t>Tomecek</w:t>
            </w:r>
            <w:proofErr w:type="spellEnd"/>
            <w:r w:rsidR="00AC6ECE">
              <w:rPr>
                <w:sz w:val="16"/>
              </w:rPr>
              <w:t>)</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791A0F">
        <w:trPr>
          <w:trHeight w:hRule="exact" w:val="110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791A0F" w:rsidP="005D0167">
            <w:pPr>
              <w:pStyle w:val="BodyCopy"/>
            </w:pPr>
            <w:r>
              <w:t>Brainstorm</w:t>
            </w:r>
            <w:r w:rsidR="00700897">
              <w:t xml:space="preserve"> additional</w:t>
            </w:r>
            <w:r>
              <w:t xml:space="preserve"> ideas for potential new Best Practices</w:t>
            </w:r>
            <w:r w:rsidR="00700897">
              <w:t xml:space="preserve">; volunteer for a sub-team to develop </w:t>
            </w:r>
            <w:r>
              <w:t xml:space="preserve"> </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791A0F" w:rsidP="005D0167">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91A0F" w:rsidRDefault="00791A0F" w:rsidP="00791A0F">
            <w:pPr>
              <w:pStyle w:val="BodyCopy"/>
            </w:pPr>
            <w:r>
              <w:t>5/4/17</w:t>
            </w:r>
          </w:p>
          <w:p w:rsidR="005D0167" w:rsidRDefault="00791A0F" w:rsidP="00791A0F">
            <w:pPr>
              <w:pStyle w:val="BodyCopy"/>
            </w:pPr>
            <w:r>
              <w:t xml:space="preserve">During EFCOG FP Task Team Meeting at the </w:t>
            </w:r>
            <w:r>
              <w:t xml:space="preserve">Fire Safety </w:t>
            </w:r>
            <w:r>
              <w:t xml:space="preserve">Track of the </w:t>
            </w:r>
            <w:r w:rsidR="00E90BA2">
              <w:t>N</w:t>
            </w:r>
            <w:r>
              <w:t>F</w:t>
            </w:r>
            <w:r w:rsidR="00E90BA2">
              <w:t>S</w:t>
            </w:r>
            <w:r>
              <w:t xml:space="preserve">-17 Workshop </w:t>
            </w:r>
          </w:p>
        </w:tc>
      </w:tr>
      <w:tr w:rsidR="008B77D4" w:rsidTr="004757CF">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8B77D4" w:rsidRDefault="008B77D4" w:rsidP="004757CF">
            <w:pPr>
              <w:pStyle w:val="MinutesandAgendaTitles"/>
            </w:pPr>
            <w:sdt>
              <w:sdtPr>
                <w:id w:val="-805470084"/>
                <w:placeholder>
                  <w:docPart w:val="C1E7EF4062E3466191CB9E9C9684C19A"/>
                </w:placeholder>
              </w:sdtPr>
              <w:sdtContent>
                <w:r>
                  <w:t>Fire Safety Committee</w:t>
                </w:r>
                <w:r w:rsidR="00A87B86">
                  <w:t xml:space="preserve"> Charter</w:t>
                </w:r>
              </w:sdtContent>
            </w:sdt>
          </w:p>
        </w:tc>
      </w:tr>
      <w:tr w:rsidR="008B77D4" w:rsidTr="004757CF">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B77D4" w:rsidRDefault="008B77D4" w:rsidP="004757CF">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B77D4" w:rsidRDefault="008B77D4" w:rsidP="004757CF">
            <w:pPr>
              <w:pStyle w:val="BodyCopy"/>
            </w:pPr>
            <w:r>
              <w:t xml:space="preserve">Jim </w:t>
            </w:r>
            <w:proofErr w:type="spellStart"/>
            <w:r>
              <w:t>Bisker</w:t>
            </w:r>
            <w:proofErr w:type="spellEnd"/>
          </w:p>
        </w:tc>
      </w:tr>
      <w:tr w:rsidR="008B77D4" w:rsidTr="004757CF">
        <w:trPr>
          <w:trHeight w:hRule="exact" w:val="73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77D4" w:rsidRDefault="008B77D4" w:rsidP="004757CF">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77D4" w:rsidRDefault="008B77D4" w:rsidP="004757CF">
            <w:pPr>
              <w:pStyle w:val="BodyCopy"/>
            </w:pPr>
            <w:r>
              <w:t>Status</w:t>
            </w:r>
          </w:p>
        </w:tc>
      </w:tr>
      <w:tr w:rsidR="008B77D4" w:rsidTr="00B17F0E">
        <w:trPr>
          <w:trHeight w:hRule="exact" w:val="3232"/>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Default="00A87B86" w:rsidP="00A87B86">
            <w:pPr>
              <w:pStyle w:val="BodyCopy"/>
            </w:pPr>
            <w:r>
              <w:t>The primary changes are to the Membership section which now reads:</w:t>
            </w:r>
          </w:p>
          <w:p w:rsidR="00A87B86" w:rsidRDefault="00A87B86" w:rsidP="00A87B86">
            <w:pPr>
              <w:pStyle w:val="BodyCopy"/>
            </w:pPr>
          </w:p>
          <w:p w:rsidR="00A87B86" w:rsidRDefault="00A87B86" w:rsidP="00A87B86">
            <w:pPr>
              <w:pStyle w:val="BodyCopy"/>
            </w:pPr>
            <w:r w:rsidRPr="00A87B86">
              <w:t xml:space="preserve">Membership in the DOE Fire Safety Committee is open to DOE federal fire safety technical personnel with responsibility for managing and overseeing implementation of fire protection requirements within the department. </w:t>
            </w:r>
            <w:r w:rsidRPr="00A87B86">
              <w:t>Membership shall include a representative from the Emergency Management Issues Special Interest Group’s (EMI SIG) First and Field Responders Subcommittee (FFRSC) and a representative of the Energy Facility Contractors Group’s (EFCOG) Fire Protection Task Team. Additional representation shall be made available to technical staff from the Defense Nuclear Facilities Safety Board and the DOE Office of Enterprise Assessments.</w:t>
            </w:r>
            <w:r w:rsidRPr="0082498F">
              <w:t xml:space="preserve"> </w:t>
            </w:r>
            <w:r w:rsidRPr="00A87B86">
              <w:t>If a vote is taken, only DOE federal personnel are permitted to vote. The Committee Chairman and Committee Secretary will be personnel from the DOE Office of Environment, Health, Safety and Security (EHSS).</w:t>
            </w:r>
            <w:r w:rsidRPr="00A87B86">
              <w:t xml:space="preserve">  </w:t>
            </w:r>
          </w:p>
          <w:p w:rsidR="00A87B86" w:rsidRDefault="00A87B86" w:rsidP="00A87B86">
            <w:pPr>
              <w:pStyle w:val="BodyCopy"/>
            </w:pPr>
          </w:p>
          <w:p w:rsidR="00A87B86" w:rsidRDefault="00A87B86" w:rsidP="00A87B86">
            <w:pPr>
              <w:pStyle w:val="BodyCopy"/>
            </w:pPr>
            <w:r>
              <w:t xml:space="preserve">Contractors will no longer be members.  </w:t>
            </w:r>
          </w:p>
          <w:p w:rsidR="00A87B86" w:rsidRDefault="00A87B86" w:rsidP="00A87B86">
            <w:pPr>
              <w:pStyle w:val="BodyCopy"/>
            </w:pPr>
          </w:p>
          <w:p w:rsidR="00A87B86" w:rsidRDefault="00A87B86" w:rsidP="00A87B86">
            <w:pPr>
              <w:pStyle w:val="BodyCopy"/>
            </w:pPr>
            <w:r>
              <w:t xml:space="preserve">Julie Cordero’s comments: The draft Charter does not specifically address the relationship between the Fire Safety Committee and the EFCOG Fire Protection Task Team.  </w:t>
            </w:r>
            <w:r w:rsidR="00B17F0E">
              <w:t xml:space="preserve">The Charter indicates that the Fire Safety Committee is responsible for </w:t>
            </w:r>
            <w:r w:rsidR="00B17F0E">
              <w:t>develop</w:t>
            </w:r>
            <w:r w:rsidR="00B17F0E">
              <w:t>ing</w:t>
            </w:r>
            <w:r w:rsidR="00B17F0E">
              <w:t xml:space="preserve"> positions/best practices/standards/etc</w:t>
            </w:r>
            <w:r w:rsidR="00B17F0E">
              <w:t xml:space="preserve">.  In the past, Contractors have played a large role in providing edits to the STD-1066 and developing BPs.  Jim </w:t>
            </w:r>
            <w:proofErr w:type="spellStart"/>
            <w:r w:rsidR="00B17F0E">
              <w:t>Bisker</w:t>
            </w:r>
            <w:proofErr w:type="spellEnd"/>
            <w:r w:rsidR="00B17F0E">
              <w:t xml:space="preserve"> indicated that this is not expected to change and the 1 EFCOG FP Task Team representative will move the proposed changes/edits/BPs forward to the Fire Safety Committee.  </w:t>
            </w:r>
          </w:p>
          <w:p w:rsidR="00A87B86" w:rsidRDefault="00A87B86" w:rsidP="00A87B86">
            <w:pPr>
              <w:pStyle w:val="BodyCopy"/>
            </w:pPr>
          </w:p>
          <w:p w:rsidR="00A87B86" w:rsidRDefault="00A87B86" w:rsidP="00A87B86">
            <w:pPr>
              <w:pStyle w:val="BodyCopy"/>
            </w:pPr>
            <w:r>
              <w:t>W</w:t>
            </w:r>
            <w:r>
              <w:t xml:space="preserve">ill </w:t>
            </w:r>
            <w:proofErr w:type="spellStart"/>
            <w:r>
              <w:t>Cosey</w:t>
            </w:r>
            <w:proofErr w:type="spellEnd"/>
            <w:r>
              <w:t xml:space="preserve"> will serve as the representative</w:t>
            </w:r>
            <w:r>
              <w:t xml:space="preserve"> for the </w:t>
            </w:r>
            <w:r>
              <w:t>EFCOG Fire Protection Task Team</w:t>
            </w:r>
            <w:r>
              <w:t>.  He will draft some proposed edits of the Charter for consideration.</w:t>
            </w:r>
          </w:p>
          <w:p w:rsidR="00A87B86" w:rsidRDefault="00A87B86" w:rsidP="00A87B86">
            <w:pPr>
              <w:pStyle w:val="BodyCopy"/>
            </w:pPr>
          </w:p>
          <w:p w:rsidR="00A87B86" w:rsidRDefault="00A87B86" w:rsidP="00A87B86">
            <w:pPr>
              <w:pStyle w:val="BodyCopy"/>
            </w:pPr>
          </w:p>
        </w:tc>
      </w:tr>
      <w:tr w:rsidR="008B77D4" w:rsidTr="004757CF">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B77D4" w:rsidRDefault="008B77D4" w:rsidP="004757CF">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B77D4" w:rsidRDefault="008B77D4" w:rsidP="004757CF">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B77D4" w:rsidRDefault="008B77D4" w:rsidP="004757CF">
            <w:pPr>
              <w:pStyle w:val="BodyCopy"/>
            </w:pPr>
            <w:r>
              <w:t>Deadline</w:t>
            </w:r>
          </w:p>
        </w:tc>
      </w:tr>
      <w:tr w:rsidR="008B77D4" w:rsidTr="004757CF">
        <w:trPr>
          <w:trHeight w:hRule="exact" w:val="29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77D4" w:rsidRDefault="00A87B86" w:rsidP="004757CF">
            <w:r w:rsidRPr="00A87B86">
              <w:rPr>
                <w:sz w:val="16"/>
              </w:rPr>
              <w:t xml:space="preserve">Send Jim </w:t>
            </w:r>
            <w:proofErr w:type="spellStart"/>
            <w:r w:rsidRPr="00A87B86">
              <w:rPr>
                <w:sz w:val="16"/>
              </w:rPr>
              <w:t>Bisker</w:t>
            </w:r>
            <w:proofErr w:type="spellEnd"/>
            <w:r>
              <w:rPr>
                <w:sz w:val="16"/>
              </w:rPr>
              <w:t xml:space="preserve"> updated contact information</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77D4" w:rsidRDefault="00A87B86" w:rsidP="004757CF">
            <w:pPr>
              <w:pStyle w:val="BodyCopy"/>
            </w:pPr>
            <w:r>
              <w:t xml:space="preserve">Will </w:t>
            </w:r>
            <w:proofErr w:type="spellStart"/>
            <w:r>
              <w:t>Cosey</w:t>
            </w:r>
            <w:proofErr w:type="spellEnd"/>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77D4" w:rsidRDefault="00A87B86" w:rsidP="004757CF">
            <w:pPr>
              <w:pStyle w:val="BodyCopy"/>
            </w:pPr>
            <w:r>
              <w:t>3/22/17</w:t>
            </w:r>
          </w:p>
        </w:tc>
      </w:tr>
      <w:tr w:rsidR="00A87B86" w:rsidTr="004757CF">
        <w:trPr>
          <w:trHeight w:hRule="exact" w:val="29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Pr="00A87B86" w:rsidRDefault="00A87B86" w:rsidP="004757CF">
            <w:pPr>
              <w:rPr>
                <w:sz w:val="16"/>
              </w:rPr>
            </w:pPr>
            <w:r>
              <w:rPr>
                <w:sz w:val="16"/>
              </w:rPr>
              <w:t>Provide comments to the Fire Safety Committee on the Charter</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Default="00A87B86" w:rsidP="004757CF">
            <w:pPr>
              <w:pStyle w:val="BodyCopy"/>
            </w:pPr>
            <w:r>
              <w:t xml:space="preserve">Will </w:t>
            </w:r>
            <w:proofErr w:type="spellStart"/>
            <w:r>
              <w:t>Cosey</w:t>
            </w:r>
            <w:proofErr w:type="spellEnd"/>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Default="007D2118" w:rsidP="004757CF">
            <w:pPr>
              <w:pStyle w:val="BodyCopy"/>
            </w:pPr>
            <w:r>
              <w:t>5/4/17</w:t>
            </w:r>
          </w:p>
        </w:tc>
      </w:tr>
      <w:tr w:rsidR="00A87B86" w:rsidTr="004757CF">
        <w:trPr>
          <w:trHeight w:hRule="exact" w:val="29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Pr="00A87B86" w:rsidRDefault="00A87B86" w:rsidP="00A87B86">
            <w:pPr>
              <w:rPr>
                <w:sz w:val="16"/>
              </w:rPr>
            </w:pPr>
            <w:r>
              <w:rPr>
                <w:sz w:val="16"/>
              </w:rPr>
              <w:t xml:space="preserve">Review and provide comments to Will </w:t>
            </w:r>
            <w:proofErr w:type="spellStart"/>
            <w:r>
              <w:rPr>
                <w:sz w:val="16"/>
              </w:rPr>
              <w:t>Cosey</w:t>
            </w:r>
            <w:proofErr w:type="spellEnd"/>
            <w:r>
              <w:rPr>
                <w:sz w:val="16"/>
              </w:rPr>
              <w:t xml:space="preserve"> on the Fire Safety Committee Charter</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Default="00A87B86" w:rsidP="004757CF">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87B86" w:rsidRDefault="00A87B86" w:rsidP="004757CF">
            <w:pPr>
              <w:pStyle w:val="BodyCopy"/>
            </w:pPr>
            <w:r>
              <w:t>5/1/17</w:t>
            </w:r>
          </w:p>
        </w:tc>
      </w:tr>
      <w:tr w:rsidR="005D0167" w:rsidTr="005D6162">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A87B86" w:rsidP="00A16BF7">
            <w:pPr>
              <w:pStyle w:val="MinutesandAgendaTitles"/>
            </w:pPr>
            <w:r>
              <w:t>Glovebox Suppression</w:t>
            </w:r>
          </w:p>
        </w:tc>
      </w:tr>
      <w:tr w:rsidR="005D0167" w:rsidTr="005D6162">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1111B5" w:rsidP="005D0167">
            <w:pPr>
              <w:pStyle w:val="BodyCopy"/>
            </w:pPr>
            <w:r>
              <w:t>Tom Allison</w:t>
            </w:r>
          </w:p>
        </w:tc>
      </w:tr>
      <w:tr w:rsidR="005D0167" w:rsidTr="005D6162">
        <w:trPr>
          <w:trHeight w:hRule="exact" w:val="73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2D2DD0" w:rsidP="00A16BF7">
            <w:pPr>
              <w:pStyle w:val="BodyCopy"/>
            </w:pPr>
            <w:r>
              <w:t>Status</w:t>
            </w:r>
          </w:p>
        </w:tc>
      </w:tr>
      <w:tr w:rsidR="00DD60BF" w:rsidTr="004757CF">
        <w:trPr>
          <w:trHeight w:hRule="exact" w:val="83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D60BF" w:rsidRDefault="00DD60BF" w:rsidP="004757CF">
            <w:pPr>
              <w:pStyle w:val="BodyCopy"/>
            </w:pPr>
            <w:r>
              <w:t xml:space="preserve">Savannah River is looking at options, specifically hybrid water mist systems.  However, it appears to have not yet been tested on combustible metals.  </w:t>
            </w:r>
          </w:p>
          <w:p w:rsidR="00DD60BF" w:rsidRDefault="00DD60BF" w:rsidP="004757CF">
            <w:pPr>
              <w:pStyle w:val="BodyCopy"/>
            </w:pPr>
          </w:p>
          <w:p w:rsidR="00DD60BF" w:rsidRDefault="00DD60BF" w:rsidP="004757CF">
            <w:pPr>
              <w:pStyle w:val="BodyCopy"/>
            </w:pPr>
            <w:r>
              <w:t xml:space="preserve">NFPA 770, </w:t>
            </w:r>
            <w:r w:rsidRPr="001111B5">
              <w:rPr>
                <w:i/>
              </w:rPr>
              <w:t>Standard on Hybrid (Water and Inert Gas) Fire Extinguishing Systems</w:t>
            </w:r>
            <w:r>
              <w:t xml:space="preserve"> will not be issued for a few years.</w:t>
            </w:r>
          </w:p>
        </w:tc>
      </w:tr>
      <w:tr w:rsidR="005D0167" w:rsidTr="002B05EA">
        <w:trPr>
          <w:trHeight w:hRule="exact" w:val="83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D60BF" w:rsidRDefault="005E5C1E" w:rsidP="00DD60BF">
            <w:pPr>
              <w:pStyle w:val="BodyCopy"/>
            </w:pPr>
            <w:r>
              <w:lastRenderedPageBreak/>
              <w:t>Per Mike Cates, the gloveboxes at INL have various types of systems (e.g., gaseous and water).  The Glovebox Society is meeting soon.  Perhaps we can have representation at the meeting.  INL has a local glovebox committee and has found that developing a consistent approach is challenging.  SRS, INL, ORNL and LANL have all done testing and can possibly coordinate.  Tom Allison has been working with LANL.</w:t>
            </w:r>
          </w:p>
          <w:p w:rsidR="001111B5" w:rsidRDefault="001111B5" w:rsidP="005D0167">
            <w:pPr>
              <w:pStyle w:val="BodyCopy"/>
            </w:pPr>
          </w:p>
        </w:tc>
      </w:tr>
      <w:tr w:rsidR="005D0167" w:rsidTr="005D6162">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243A3D">
        <w:trPr>
          <w:trHeight w:hRule="exact" w:val="29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243A3D"/>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A16BF7" w:rsidTr="001A0EED">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16BF7" w:rsidRDefault="00C648E1" w:rsidP="00A16BF7">
            <w:pPr>
              <w:pStyle w:val="MinutesandAgendaTitles"/>
            </w:pPr>
            <w:sdt>
              <w:sdtPr>
                <w:id w:val="-1798058295"/>
                <w:placeholder>
                  <w:docPart w:val="64DFBB558DE5468D95F1B1D53C2ADB07"/>
                </w:placeholder>
              </w:sdtPr>
              <w:sdtEndPr/>
              <w:sdtContent>
                <w:r w:rsidR="00A16BF7">
                  <w:t>Upcoming Meetings</w:t>
                </w:r>
              </w:sdtContent>
            </w:sdt>
          </w:p>
        </w:tc>
      </w:tr>
      <w:tr w:rsidR="00A16BF7" w:rsidTr="001A0EED">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16BF7" w:rsidRDefault="00A16BF7" w:rsidP="001A0EED">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16BF7" w:rsidRDefault="00A16BF7" w:rsidP="001A0EED">
            <w:pPr>
              <w:pStyle w:val="BodyCopy"/>
            </w:pPr>
            <w:r>
              <w:t xml:space="preserve">Jim Bisker / Julie Cordero </w:t>
            </w:r>
          </w:p>
        </w:tc>
      </w:tr>
      <w:tr w:rsidR="00A16BF7" w:rsidTr="001A0EED">
        <w:trPr>
          <w:trHeight w:hRule="exact" w:val="73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A16BF7" w:rsidP="001A0EED">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A16BF7" w:rsidP="00A16BF7">
            <w:pPr>
              <w:pStyle w:val="BodyCopy"/>
            </w:pPr>
            <w:r w:rsidRPr="00A16BF7">
              <w:t>Nuclear and Facility Safety Works</w:t>
            </w:r>
            <w:r>
              <w:t>hop (NFS-17), Fire Safety Track</w:t>
            </w:r>
          </w:p>
          <w:p w:rsidR="00406ED5" w:rsidRDefault="00406ED5" w:rsidP="00A16BF7">
            <w:pPr>
              <w:pStyle w:val="BodyCopy"/>
            </w:pPr>
          </w:p>
          <w:p w:rsidR="00406ED5" w:rsidRDefault="00406ED5" w:rsidP="00A16BF7">
            <w:pPr>
              <w:pStyle w:val="BodyCopy"/>
            </w:pPr>
            <w:r w:rsidRPr="00A16BF7">
              <w:t>Engineering Prac</w:t>
            </w:r>
            <w:r>
              <w:t>tices Subgroup (EPSG) meeting</w:t>
            </w:r>
          </w:p>
          <w:p w:rsidR="00A16BF7" w:rsidRDefault="00A16BF7" w:rsidP="00A16BF7">
            <w:pPr>
              <w:pStyle w:val="BodyCopy"/>
            </w:pPr>
          </w:p>
        </w:tc>
      </w:tr>
      <w:tr w:rsidR="00A16BF7" w:rsidTr="008E5FAA">
        <w:trPr>
          <w:trHeight w:hRule="exact" w:val="2053"/>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Pr="00A16BF7" w:rsidRDefault="00A16BF7" w:rsidP="001A0EED">
            <w:pPr>
              <w:rPr>
                <w:sz w:val="16"/>
              </w:rPr>
            </w:pPr>
            <w:r w:rsidRPr="00A16BF7">
              <w:rPr>
                <w:sz w:val="16"/>
              </w:rPr>
              <w:t>Nuclear and Facility Safety Workshop (NFS-17), Fire Safety Track</w:t>
            </w:r>
            <w:r>
              <w:rPr>
                <w:sz w:val="16"/>
              </w:rPr>
              <w:t>, May 1-7, 2017, Alexis Park Hotel, Las Vegas, NV</w:t>
            </w:r>
            <w:r w:rsidR="00B06519">
              <w:rPr>
                <w:sz w:val="16"/>
              </w:rPr>
              <w:t>; Wed 1/2 day, Thurs All Day</w:t>
            </w:r>
          </w:p>
          <w:p w:rsidR="008B77D4" w:rsidRDefault="008B77D4" w:rsidP="001A0EED">
            <w:pPr>
              <w:rPr>
                <w:sz w:val="16"/>
              </w:rPr>
            </w:pPr>
            <w:r>
              <w:rPr>
                <w:sz w:val="16"/>
              </w:rPr>
              <w:t xml:space="preserve">Don’t forget to register; only ~33 people have registered </w:t>
            </w:r>
            <w:proofErr w:type="spellStart"/>
            <w:r>
              <w:rPr>
                <w:sz w:val="16"/>
              </w:rPr>
              <w:t>thusfar</w:t>
            </w:r>
            <w:proofErr w:type="spellEnd"/>
          </w:p>
          <w:p w:rsidR="00A16BF7" w:rsidRDefault="00A16BF7" w:rsidP="001A0EED">
            <w:pPr>
              <w:rPr>
                <w:sz w:val="16"/>
              </w:rPr>
            </w:pPr>
          </w:p>
          <w:p w:rsidR="00B06519" w:rsidRDefault="008B77D4" w:rsidP="001A0EED">
            <w:pPr>
              <w:rPr>
                <w:sz w:val="16"/>
              </w:rPr>
            </w:pPr>
            <w:r>
              <w:rPr>
                <w:sz w:val="16"/>
              </w:rPr>
              <w:t xml:space="preserve">Jim </w:t>
            </w:r>
            <w:proofErr w:type="spellStart"/>
            <w:r>
              <w:rPr>
                <w:sz w:val="16"/>
              </w:rPr>
              <w:t>Bisker</w:t>
            </w:r>
            <w:proofErr w:type="spellEnd"/>
            <w:r>
              <w:rPr>
                <w:sz w:val="16"/>
              </w:rPr>
              <w:t xml:space="preserve"> sent out a draft</w:t>
            </w:r>
            <w:r w:rsidR="00B06519">
              <w:rPr>
                <w:sz w:val="16"/>
              </w:rPr>
              <w:t xml:space="preserve"> agenda; Rob </w:t>
            </w:r>
            <w:proofErr w:type="spellStart"/>
            <w:r w:rsidR="00B06519">
              <w:rPr>
                <w:sz w:val="16"/>
              </w:rPr>
              <w:t>Plonski</w:t>
            </w:r>
            <w:proofErr w:type="spellEnd"/>
            <w:r w:rsidR="00B06519">
              <w:rPr>
                <w:sz w:val="16"/>
              </w:rPr>
              <w:t xml:space="preserve"> </w:t>
            </w:r>
            <w:r>
              <w:rPr>
                <w:sz w:val="16"/>
              </w:rPr>
              <w:t xml:space="preserve">is working on </w:t>
            </w:r>
            <w:r w:rsidR="00B06519">
              <w:rPr>
                <w:sz w:val="16"/>
              </w:rPr>
              <w:t>setting up a tour.</w:t>
            </w:r>
            <w:r w:rsidR="008E5FAA">
              <w:rPr>
                <w:sz w:val="16"/>
              </w:rPr>
              <w:t xml:space="preserve">  A revised agenda will be sent out in the next few weeks.</w:t>
            </w:r>
          </w:p>
          <w:p w:rsidR="00B06519" w:rsidRDefault="00B06519" w:rsidP="00B06519">
            <w:pPr>
              <w:rPr>
                <w:sz w:val="16"/>
              </w:rPr>
            </w:pPr>
            <w:r>
              <w:rPr>
                <w:sz w:val="16"/>
              </w:rPr>
              <w:t>2-3 training opportunities will be available on Mon and Tues</w:t>
            </w:r>
          </w:p>
          <w:p w:rsidR="008B77D4" w:rsidRDefault="008B77D4" w:rsidP="00B06519">
            <w:pPr>
              <w:rPr>
                <w:sz w:val="16"/>
              </w:rPr>
            </w:pPr>
          </w:p>
          <w:p w:rsidR="008B77D4" w:rsidRDefault="008E5FAA" w:rsidP="00B06519">
            <w:pPr>
              <w:rPr>
                <w:sz w:val="16"/>
              </w:rPr>
            </w:pPr>
            <w:r>
              <w:rPr>
                <w:sz w:val="16"/>
              </w:rPr>
              <w:t>Proposed topic for EFCOG FP Task Meeting:</w:t>
            </w:r>
          </w:p>
          <w:p w:rsidR="008E5FAA" w:rsidRDefault="008E5FAA" w:rsidP="008E5FAA">
            <w:pPr>
              <w:pStyle w:val="ListParagraph"/>
              <w:numPr>
                <w:ilvl w:val="0"/>
                <w:numId w:val="11"/>
              </w:numPr>
              <w:rPr>
                <w:sz w:val="16"/>
              </w:rPr>
            </w:pPr>
            <w:r>
              <w:rPr>
                <w:sz w:val="16"/>
              </w:rPr>
              <w:t xml:space="preserve">Rich Lewis proposed ‘3D metal printing’ as a topic.  Ryan </w:t>
            </w:r>
            <w:proofErr w:type="spellStart"/>
            <w:r>
              <w:rPr>
                <w:sz w:val="16"/>
              </w:rPr>
              <w:t>Lehnert</w:t>
            </w:r>
            <w:proofErr w:type="spellEnd"/>
            <w:r>
              <w:rPr>
                <w:sz w:val="16"/>
              </w:rPr>
              <w:t xml:space="preserve"> already plans to discuss during his talk. </w:t>
            </w:r>
          </w:p>
          <w:p w:rsidR="008E5FAA" w:rsidRPr="008E5FAA" w:rsidRDefault="008E5FAA" w:rsidP="008E5FAA">
            <w:pPr>
              <w:pStyle w:val="ListParagraph"/>
              <w:numPr>
                <w:ilvl w:val="0"/>
                <w:numId w:val="11"/>
              </w:numPr>
              <w:rPr>
                <w:sz w:val="16"/>
              </w:rPr>
            </w:pPr>
            <w:r>
              <w:rPr>
                <w:sz w:val="16"/>
              </w:rPr>
              <w:t>Jessy Innocent proposed ‘government-owned vs. government-leased’ facilities.  Julie Cordero can share what has been proposed at Sandia, but it is still pending SFO input.</w:t>
            </w:r>
          </w:p>
        </w:tc>
      </w:tr>
      <w:tr w:rsidR="00A16BF7" w:rsidTr="001A0EED">
        <w:trPr>
          <w:trHeight w:hRule="exact" w:val="577"/>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A16BF7" w:rsidP="00A16BF7">
            <w:pPr>
              <w:rPr>
                <w:sz w:val="16"/>
              </w:rPr>
            </w:pPr>
            <w:r w:rsidRPr="00A16BF7">
              <w:rPr>
                <w:sz w:val="16"/>
              </w:rPr>
              <w:t>Engineering Prac</w:t>
            </w:r>
            <w:r>
              <w:rPr>
                <w:sz w:val="16"/>
              </w:rPr>
              <w:t>tices Subgroup (EPSG) meeting, 4/25/17 and 4/26/17 (</w:t>
            </w:r>
            <w:r w:rsidRPr="00A16BF7">
              <w:rPr>
                <w:sz w:val="16"/>
              </w:rPr>
              <w:t>Tues am–Wed noon)</w:t>
            </w:r>
            <w:r>
              <w:rPr>
                <w:sz w:val="16"/>
              </w:rPr>
              <w:t>,</w:t>
            </w:r>
            <w:r w:rsidRPr="00A16BF7">
              <w:rPr>
                <w:sz w:val="16"/>
              </w:rPr>
              <w:t xml:space="preserve"> Washington, D.C., Forrestal Building.</w:t>
            </w:r>
          </w:p>
          <w:p w:rsidR="00A16BF7" w:rsidRPr="00A16BF7" w:rsidRDefault="00A16BF7" w:rsidP="00A16BF7">
            <w:pPr>
              <w:rPr>
                <w:sz w:val="16"/>
              </w:rPr>
            </w:pPr>
            <w:r w:rsidRPr="00A16BF7">
              <w:rPr>
                <w:sz w:val="16"/>
              </w:rPr>
              <w:t xml:space="preserve">There are no fees to attend.  </w:t>
            </w:r>
            <w:r w:rsidR="00161350">
              <w:rPr>
                <w:sz w:val="16"/>
              </w:rPr>
              <w:t xml:space="preserve">Remote attendance options may be available.  </w:t>
            </w:r>
            <w:r w:rsidRPr="00A16BF7">
              <w:rPr>
                <w:sz w:val="16"/>
              </w:rPr>
              <w:t>These meetings have been approved conference policy exempt (operational, event ID# 36685).</w:t>
            </w:r>
          </w:p>
          <w:p w:rsidR="00A16BF7" w:rsidRPr="007903B8" w:rsidRDefault="00A16BF7" w:rsidP="001A0EED">
            <w:pPr>
              <w:rPr>
                <w:sz w:val="16"/>
              </w:rPr>
            </w:pPr>
          </w:p>
        </w:tc>
      </w:tr>
      <w:tr w:rsidR="00A16BF7" w:rsidTr="001A0EED">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16BF7" w:rsidRDefault="00A16BF7" w:rsidP="001A0EED">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16BF7" w:rsidRDefault="00A16BF7" w:rsidP="001A0EED">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16BF7" w:rsidRDefault="00A16BF7" w:rsidP="001A0EED">
            <w:pPr>
              <w:pStyle w:val="BodyCopy"/>
            </w:pPr>
            <w:r>
              <w:t>Deadline</w:t>
            </w:r>
          </w:p>
        </w:tc>
      </w:tr>
      <w:tr w:rsidR="00E90BA2" w:rsidTr="001A0EED">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302" w:rsidRDefault="00E90BA2" w:rsidP="00673302">
            <w:pPr>
              <w:pStyle w:val="BodyCopy"/>
            </w:pPr>
            <w:r>
              <w:t>Register for NFS-17 Workshop</w:t>
            </w:r>
            <w:r w:rsidR="00673302">
              <w:t xml:space="preserve"> at </w:t>
            </w:r>
            <w:hyperlink r:id="rId16" w:history="1">
              <w:r w:rsidR="00673302" w:rsidRPr="00A72337">
                <w:rPr>
                  <w:rStyle w:val="Hyperlink"/>
                </w:rPr>
                <w:t>https://nfsworkshop.pec1.net/default.aspx</w:t>
              </w:r>
            </w:hyperlink>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90BA2" w:rsidRDefault="00673302" w:rsidP="001A0EED">
            <w:pPr>
              <w:pStyle w:val="BodyCopy"/>
            </w:pPr>
            <w:r>
              <w:t>All interested in attending</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90BA2" w:rsidRDefault="00E90BA2" w:rsidP="001A0EED">
            <w:pPr>
              <w:pStyle w:val="BodyCopy"/>
            </w:pPr>
          </w:p>
        </w:tc>
      </w:tr>
      <w:tr w:rsidR="00A16BF7" w:rsidTr="001A0EED">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8E5FAA" w:rsidP="001A0EED">
            <w:pPr>
              <w:pStyle w:val="BodyCopy"/>
            </w:pPr>
            <w:r>
              <w:t>Provide government-owned vs. government-leased info to Jessy Innocent</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8E5FAA" w:rsidP="001A0EED">
            <w:pPr>
              <w:pStyle w:val="BodyCopy"/>
            </w:pPr>
            <w:r>
              <w:t>Julie Cordero</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6BF7" w:rsidRDefault="008E5FAA" w:rsidP="001A0EED">
            <w:pPr>
              <w:pStyle w:val="BodyCopy"/>
            </w:pPr>
            <w:r>
              <w:t>3/22/17</w:t>
            </w:r>
          </w:p>
        </w:tc>
      </w:tr>
      <w:tr w:rsidR="005D0167" w:rsidTr="00063A70">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C648E1" w:rsidP="005D0167">
            <w:pPr>
              <w:pStyle w:val="MinutesandAgendaTitles"/>
            </w:pPr>
            <w:sdt>
              <w:sdtPr>
                <w:id w:val="928929343"/>
                <w:placeholder>
                  <w:docPart w:val="EEF05E6E89594A8A90B7C8467868153E"/>
                </w:placeholder>
              </w:sdtPr>
              <w:sdtEndPr/>
              <w:sdtContent>
                <w:sdt>
                  <w:sdtPr>
                    <w:id w:val="1444574206"/>
                    <w:placeholder>
                      <w:docPart w:val="C23B57E71F464816851A6A8E07A663A6"/>
                    </w:placeholder>
                  </w:sdtPr>
                  <w:sdtEndPr/>
                  <w:sdtContent>
                    <w:r w:rsidR="005D0167">
                      <w:t>Additional Discussion Items</w:t>
                    </w:r>
                  </w:sdtContent>
                </w:sdt>
              </w:sdtContent>
            </w:sdt>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r>
      <w:tr w:rsidR="005D0167" w:rsidTr="00161350">
        <w:trPr>
          <w:trHeight w:hRule="exact" w:val="811"/>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D5185" w:rsidRDefault="005E5C1E" w:rsidP="005E5C1E">
            <w:pPr>
              <w:pStyle w:val="BodyCopy"/>
            </w:pPr>
            <w:r>
              <w:t>Toolbox Status of CFAST</w:t>
            </w:r>
          </w:p>
        </w:tc>
      </w:tr>
      <w:tr w:rsidR="00B06519" w:rsidTr="00080722">
        <w:trPr>
          <w:trHeight w:hRule="exact" w:val="559"/>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6519" w:rsidRDefault="005E5C1E" w:rsidP="00080722">
            <w:pPr>
              <w:pStyle w:val="BodyCopy"/>
            </w:pPr>
            <w:r>
              <w:t>Incorporation into</w:t>
            </w:r>
            <w:r w:rsidR="00080722">
              <w:t xml:space="preserve"> the Toolbox is expected soon.</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234A5E">
        <w:trPr>
          <w:trHeight w:hRule="exact" w:val="3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bl>
    <w:p w:rsidR="00641BD0" w:rsidRDefault="00641BD0">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149"/>
        <w:gridCol w:w="1500"/>
      </w:tblGrid>
      <w:tr w:rsidR="005D0167" w:rsidTr="00063A70">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5D0167" w:rsidP="005D0167">
            <w:pPr>
              <w:pStyle w:val="MinutesandAgendaTitles"/>
            </w:pPr>
            <w:r>
              <w:lastRenderedPageBreak/>
              <w:t>Review of Proposed Topics for Future Meetings</w:t>
            </w:r>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r>
              <w:t>Julie Cordero</w:t>
            </w:r>
          </w:p>
        </w:tc>
      </w:tr>
      <w:tr w:rsidR="005D0167" w:rsidTr="00234A5E">
        <w:trPr>
          <w:trHeight w:hRule="exact" w:val="8110"/>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Proposed topics (from the Jan 2015 survey, requests to Chair via e-mail, meetings):</w:t>
            </w:r>
          </w:p>
          <w:p w:rsidR="005D0167" w:rsidRDefault="005D0167" w:rsidP="005D0167">
            <w:pPr>
              <w:pStyle w:val="BodyCopy"/>
              <w:numPr>
                <w:ilvl w:val="0"/>
                <w:numId w:val="5"/>
              </w:numPr>
            </w:pPr>
            <w:r>
              <w:t xml:space="preserve">Review of Office of Enterprise Assessments Lessons Learned from Targeted Reviews of Fire Protection Programs at DOE Nuclear Facilities (8/7/15) recommendations for all sites across the DOE Complex, </w:t>
            </w:r>
            <w:hyperlink r:id="rId17" w:history="1">
              <w:r w:rsidRPr="00763D11">
                <w:rPr>
                  <w:rStyle w:val="Hyperlink"/>
                </w:rPr>
                <w:t>http://energy.gov/ea/services/assessments/environment-safety-and-health-assessments/review-reports</w:t>
              </w:r>
            </w:hyperlink>
          </w:p>
          <w:p w:rsidR="005D0167" w:rsidRDefault="005D0167" w:rsidP="005D0167">
            <w:pPr>
              <w:pStyle w:val="BodyCopy"/>
              <w:numPr>
                <w:ilvl w:val="0"/>
                <w:numId w:val="5"/>
              </w:numPr>
            </w:pPr>
            <w:r>
              <w:t>Fire Safety &amp; Evacuation Plans</w:t>
            </w:r>
          </w:p>
          <w:p w:rsidR="005D0167" w:rsidRDefault="005D0167" w:rsidP="005D0167">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5D0167" w:rsidRDefault="005D0167" w:rsidP="005D0167">
            <w:pPr>
              <w:pStyle w:val="BodyCopy"/>
              <w:numPr>
                <w:ilvl w:val="0"/>
                <w:numId w:val="5"/>
              </w:numPr>
            </w:pPr>
            <w:r>
              <w:t>Tritium Exit Signs (e.g., who uses them, replacement, disposal method)</w:t>
            </w:r>
          </w:p>
          <w:p w:rsidR="005D0167" w:rsidRDefault="005D0167" w:rsidP="005D0167">
            <w:pPr>
              <w:pStyle w:val="BodyCopy"/>
              <w:numPr>
                <w:ilvl w:val="0"/>
                <w:numId w:val="5"/>
              </w:numPr>
            </w:pPr>
            <w:r>
              <w:t>Fire Dynamics Simulator (e.g., who uses FDS, are results used to support a technical position or an engineering judgement)</w:t>
            </w:r>
          </w:p>
          <w:p w:rsidR="005D0167" w:rsidRDefault="005D0167" w:rsidP="005D0167">
            <w:pPr>
              <w:pStyle w:val="BodyCopy"/>
              <w:numPr>
                <w:ilvl w:val="0"/>
                <w:numId w:val="5"/>
              </w:numPr>
            </w:pPr>
            <w:r>
              <w:t>Chemical Management</w:t>
            </w:r>
          </w:p>
          <w:p w:rsidR="005D0167" w:rsidRDefault="005D0167" w:rsidP="005D0167">
            <w:pPr>
              <w:pStyle w:val="BodyCopy"/>
              <w:numPr>
                <w:ilvl w:val="0"/>
                <w:numId w:val="5"/>
              </w:numPr>
            </w:pPr>
            <w:r>
              <w:t>Halon Removal Efforts</w:t>
            </w:r>
          </w:p>
          <w:p w:rsidR="005D0167" w:rsidRDefault="005D0167" w:rsidP="005D0167">
            <w:pPr>
              <w:pStyle w:val="BodyCopy"/>
              <w:numPr>
                <w:ilvl w:val="0"/>
                <w:numId w:val="5"/>
              </w:numPr>
            </w:pPr>
            <w:r>
              <w:t>Program Performance Metrics</w:t>
            </w:r>
          </w:p>
          <w:p w:rsidR="005D0167" w:rsidRDefault="005D0167" w:rsidP="005D0167">
            <w:pPr>
              <w:pStyle w:val="BodyCopy"/>
              <w:numPr>
                <w:ilvl w:val="0"/>
                <w:numId w:val="5"/>
              </w:numPr>
            </w:pPr>
            <w:r>
              <w:t>Tenability Standards for Performance-Based Design</w:t>
            </w:r>
          </w:p>
          <w:p w:rsidR="005D0167" w:rsidRDefault="005D0167" w:rsidP="005D0167">
            <w:pPr>
              <w:pStyle w:val="BodyCopy"/>
              <w:numPr>
                <w:ilvl w:val="0"/>
                <w:numId w:val="5"/>
              </w:numPr>
            </w:pPr>
            <w:r>
              <w:t>Fact Sheet on Fire Protection Considerations with Green Building Design</w:t>
            </w:r>
          </w:p>
          <w:p w:rsidR="005D0167" w:rsidRDefault="005D0167" w:rsidP="005D0167">
            <w:pPr>
              <w:pStyle w:val="BodyCopy"/>
              <w:numPr>
                <w:ilvl w:val="0"/>
                <w:numId w:val="5"/>
              </w:numPr>
            </w:pPr>
            <w:r>
              <w:t>Innovative R&amp;D</w:t>
            </w:r>
          </w:p>
          <w:p w:rsidR="005D0167" w:rsidRDefault="005D0167" w:rsidP="005D0167">
            <w:pPr>
              <w:pStyle w:val="BodyCopy"/>
              <w:numPr>
                <w:ilvl w:val="0"/>
                <w:numId w:val="5"/>
              </w:numPr>
            </w:pPr>
            <w:r>
              <w:t>NFPA 801 (i.e., limited combustible construction conflict with DOE-STD-1066)</w:t>
            </w:r>
          </w:p>
          <w:p w:rsidR="005D0167" w:rsidRDefault="005D0167" w:rsidP="005D0167">
            <w:pPr>
              <w:pStyle w:val="BodyCopy"/>
              <w:numPr>
                <w:ilvl w:val="0"/>
                <w:numId w:val="5"/>
              </w:numPr>
            </w:pPr>
            <w:r>
              <w:t>*NEW: NFPA 13 Dry Pipe Systems – Nitrogen Systems</w:t>
            </w:r>
          </w:p>
          <w:p w:rsidR="005D0167" w:rsidRDefault="005D0167" w:rsidP="005D0167">
            <w:pPr>
              <w:pStyle w:val="BodyCopy"/>
              <w:numPr>
                <w:ilvl w:val="0"/>
                <w:numId w:val="5"/>
              </w:numPr>
            </w:pPr>
            <w:r>
              <w:t>Legacy Issues with Facilities that have an Unknown COR (e.g., Non-Compliance with NFPA Codes and Standards)</w:t>
            </w:r>
          </w:p>
          <w:p w:rsidR="005D0167" w:rsidRDefault="005D0167" w:rsidP="005D0167">
            <w:pPr>
              <w:pStyle w:val="BodyCopy"/>
              <w:numPr>
                <w:ilvl w:val="0"/>
                <w:numId w:val="5"/>
              </w:numPr>
            </w:pPr>
            <w:r>
              <w:t>2015 NFPA 101, 13.7.6.1, requirements for crowd managers in Assembly Occupancies</w:t>
            </w:r>
          </w:p>
          <w:p w:rsidR="005D0167" w:rsidRDefault="005D0167" w:rsidP="005D0167">
            <w:pPr>
              <w:pStyle w:val="BodyCopy"/>
              <w:numPr>
                <w:ilvl w:val="0"/>
                <w:numId w:val="5"/>
              </w:numPr>
            </w:pPr>
            <w:r>
              <w:t>Positive Accountability for Evac Drills</w:t>
            </w:r>
          </w:p>
          <w:p w:rsidR="005D0167" w:rsidRDefault="005D0167" w:rsidP="005D0167">
            <w:pPr>
              <w:pStyle w:val="BodyCopy"/>
              <w:numPr>
                <w:ilvl w:val="0"/>
                <w:numId w:val="5"/>
              </w:numPr>
            </w:pPr>
            <w:r>
              <w:t>As-built Drawings</w:t>
            </w:r>
          </w:p>
          <w:p w:rsidR="005D0167" w:rsidRDefault="005D0167" w:rsidP="005D0167">
            <w:pPr>
              <w:pStyle w:val="BodyCopy"/>
              <w:numPr>
                <w:ilvl w:val="0"/>
                <w:numId w:val="5"/>
              </w:numPr>
            </w:pPr>
            <w:r>
              <w:t>VTR/SCIF Locksets</w:t>
            </w:r>
          </w:p>
          <w:p w:rsidR="005D0167" w:rsidRDefault="005D0167" w:rsidP="005D0167">
            <w:pPr>
              <w:pStyle w:val="BodyCopy"/>
              <w:numPr>
                <w:ilvl w:val="0"/>
                <w:numId w:val="5"/>
              </w:numPr>
            </w:pPr>
            <w:r>
              <w:t>IFC vs. NFPA vs. DOE-STD-1212 Maximum Allowable Quantities</w:t>
            </w:r>
          </w:p>
          <w:p w:rsidR="005D0167" w:rsidRDefault="005D0167" w:rsidP="005D0167">
            <w:pPr>
              <w:pStyle w:val="BodyCopy"/>
              <w:numPr>
                <w:ilvl w:val="0"/>
                <w:numId w:val="5"/>
              </w:numPr>
            </w:pPr>
            <w:r>
              <w:t>NFPA 72 communication modes for panels (Sec. 26.6.4.1.4) (Lead: Richard Lewis)</w:t>
            </w:r>
          </w:p>
          <w:p w:rsidR="005D0167" w:rsidRDefault="005D0167" w:rsidP="005D0167">
            <w:pPr>
              <w:pStyle w:val="BodyCopy"/>
            </w:pPr>
            <w:r>
              <w:t>Topics discussed in past meetings:</w:t>
            </w:r>
          </w:p>
          <w:p w:rsidR="005D0167" w:rsidRDefault="005D0167" w:rsidP="005D0167">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5D0167" w:rsidRDefault="005D0167" w:rsidP="005D0167">
            <w:pPr>
              <w:pStyle w:val="BodyCopy"/>
              <w:numPr>
                <w:ilvl w:val="0"/>
                <w:numId w:val="5"/>
              </w:numPr>
            </w:pPr>
            <w:r>
              <w:t>Glycerin Anti-Freeze Change-Out [Oct 2015]</w:t>
            </w:r>
          </w:p>
          <w:p w:rsidR="005D0167" w:rsidRDefault="005D0167" w:rsidP="005D0167">
            <w:pPr>
              <w:pStyle w:val="BodyCopy"/>
              <w:numPr>
                <w:ilvl w:val="0"/>
                <w:numId w:val="5"/>
              </w:numPr>
            </w:pPr>
            <w:r>
              <w:t xml:space="preserve">Underground/Subterranean Facilities (Lead: John </w:t>
            </w:r>
            <w:proofErr w:type="spellStart"/>
            <w:r>
              <w:t>Kubicek</w:t>
            </w:r>
            <w:proofErr w:type="spellEnd"/>
            <w:r>
              <w:t>) [Nov 2015]</w:t>
            </w:r>
          </w:p>
          <w:p w:rsidR="005D0167" w:rsidRDefault="005D0167" w:rsidP="005D0167">
            <w:pPr>
              <w:pStyle w:val="BodyCopy"/>
              <w:numPr>
                <w:ilvl w:val="0"/>
                <w:numId w:val="5"/>
              </w:numPr>
            </w:pPr>
            <w:r>
              <w:t>Review/documentation of newly published codes/standards for implementation [Dec 2015]</w:t>
            </w:r>
          </w:p>
          <w:p w:rsidR="005D0167" w:rsidRDefault="005D0167" w:rsidP="005D0167">
            <w:pPr>
              <w:pStyle w:val="BodyCopy"/>
              <w:numPr>
                <w:ilvl w:val="0"/>
                <w:numId w:val="5"/>
              </w:numPr>
            </w:pPr>
            <w:r>
              <w:t>AHJ Delegations &amp; Impact on Contractors (Lead: John Saidi) [Mar 2016</w:t>
            </w:r>
            <w:r w:rsidRPr="006027ED">
              <w:t>]</w:t>
            </w:r>
          </w:p>
          <w:p w:rsidR="005D0167" w:rsidRDefault="005D0167" w:rsidP="005D0167">
            <w:pPr>
              <w:pStyle w:val="BodyCopy"/>
              <w:numPr>
                <w:ilvl w:val="0"/>
                <w:numId w:val="5"/>
              </w:numPr>
            </w:pPr>
            <w:r>
              <w:t>ITM at Leased Facilities (Lead: Mike Cates</w:t>
            </w:r>
            <w:r w:rsidRPr="00C22125">
              <w:t>) [May 2016]</w:t>
            </w:r>
          </w:p>
          <w:p w:rsidR="005D0167" w:rsidRDefault="005D0167" w:rsidP="005D0167">
            <w:pPr>
              <w:pStyle w:val="BodyCopy"/>
              <w:numPr>
                <w:ilvl w:val="0"/>
                <w:numId w:val="5"/>
              </w:numPr>
            </w:pPr>
            <w:r>
              <w:t>NFPA 72 PB Alternative for Visual Notification Device Heights (Lead: Josh Herrera) [Sept 2016]</w:t>
            </w:r>
          </w:p>
          <w:p w:rsidR="005D0167" w:rsidRDefault="005D0167" w:rsidP="005D0167">
            <w:pPr>
              <w:pStyle w:val="BodyCopy"/>
              <w:numPr>
                <w:ilvl w:val="0"/>
                <w:numId w:val="5"/>
              </w:numPr>
            </w:pPr>
            <w:r>
              <w:t xml:space="preserve">Container Fire Testing (Lead: Ray </w:t>
            </w:r>
            <w:proofErr w:type="spellStart"/>
            <w:r>
              <w:t>Sprankle</w:t>
            </w:r>
            <w:proofErr w:type="spellEnd"/>
            <w:r>
              <w:t>) [Sept 2016]</w:t>
            </w:r>
          </w:p>
          <w:p w:rsidR="003E1170" w:rsidRDefault="003E1170" w:rsidP="003E1170">
            <w:pPr>
              <w:pStyle w:val="BodyCopy"/>
              <w:numPr>
                <w:ilvl w:val="0"/>
                <w:numId w:val="5"/>
              </w:numPr>
            </w:pPr>
            <w:r>
              <w:t>RCM (e.g., Fire Extinguishers)</w:t>
            </w:r>
            <w:r>
              <w:t xml:space="preserve"> [Oct 2016]</w:t>
            </w:r>
            <w:bookmarkStart w:id="0" w:name="_GoBack"/>
            <w:bookmarkEnd w:id="0"/>
          </w:p>
          <w:p w:rsidR="005D0167" w:rsidRDefault="005D0167" w:rsidP="005D0167">
            <w:pPr>
              <w:pStyle w:val="BodyCopy"/>
              <w:numPr>
                <w:ilvl w:val="0"/>
                <w:numId w:val="5"/>
              </w:numPr>
            </w:pPr>
            <w:r>
              <w:t>Testing Fire Barriers and Penetrations [Oct 2016]</w:t>
            </w:r>
          </w:p>
          <w:p w:rsidR="005D0167" w:rsidRDefault="005D0167" w:rsidP="005D0167">
            <w:pPr>
              <w:pStyle w:val="BodyCopy"/>
              <w:numPr>
                <w:ilvl w:val="0"/>
                <w:numId w:val="5"/>
              </w:numPr>
            </w:pPr>
            <w:r>
              <w:t>FPE Staffing Needs Analysis [Oct 2016]</w:t>
            </w:r>
          </w:p>
          <w:p w:rsidR="00234A5E" w:rsidRDefault="00234A5E" w:rsidP="00234A5E">
            <w:pPr>
              <w:pStyle w:val="BodyCopy"/>
              <w:numPr>
                <w:ilvl w:val="0"/>
                <w:numId w:val="5"/>
              </w:numPr>
            </w:pPr>
            <w:r>
              <w:t>HPR [Nov 2016]</w:t>
            </w:r>
          </w:p>
          <w:p w:rsidR="00234A5E" w:rsidRDefault="00234A5E" w:rsidP="00234A5E">
            <w:pPr>
              <w:pStyle w:val="BodyCopy"/>
              <w:numPr>
                <w:ilvl w:val="0"/>
                <w:numId w:val="5"/>
              </w:numPr>
            </w:pPr>
            <w:r>
              <w:t>Fire Safety Committee [Jan 2017]</w:t>
            </w:r>
          </w:p>
          <w:p w:rsidR="00080722" w:rsidRDefault="00080722" w:rsidP="00080722">
            <w:pPr>
              <w:pStyle w:val="BodyCopy"/>
              <w:numPr>
                <w:ilvl w:val="0"/>
                <w:numId w:val="5"/>
              </w:numPr>
            </w:pPr>
            <w:r>
              <w:t>Gloveboxes (e.g., suppression options)</w:t>
            </w:r>
            <w:r w:rsidR="00A16ADA">
              <w:t xml:space="preserve"> [Feb 2017]</w:t>
            </w:r>
          </w:p>
          <w:p w:rsidR="00234A5E" w:rsidRDefault="00234A5E" w:rsidP="005D0167">
            <w:pPr>
              <w:pStyle w:val="BodyCopy"/>
              <w:numPr>
                <w:ilvl w:val="0"/>
                <w:numId w:val="5"/>
              </w:numPr>
            </w:pPr>
          </w:p>
          <w:p w:rsidR="005D0167" w:rsidRDefault="005D0167" w:rsidP="005D0167">
            <w:pPr>
              <w:pStyle w:val="BodyCopy"/>
              <w:ind w:left="360"/>
            </w:pPr>
          </w:p>
          <w:p w:rsidR="005D0167" w:rsidRDefault="005D0167" w:rsidP="005D0167">
            <w:pPr>
              <w:pStyle w:val="BodyCopy"/>
              <w:ind w:left="720"/>
            </w:pPr>
          </w:p>
        </w:tc>
      </w:tr>
      <w:tr w:rsidR="005D0167" w:rsidTr="00063A70">
        <w:trPr>
          <w:trHeight w:hRule="exact" w:val="334"/>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Conclusions</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5D0167" w:rsidTr="00063A70">
        <w:trPr>
          <w:trHeight w:hRule="exact" w:val="271"/>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664F22">
        <w:trPr>
          <w:trHeight w:hRule="exact" w:val="40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E-mail proposed topics to Julie Cordero with a reference to “EFCOG” in the Subject Line</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On-going</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bl>
    <w:p w:rsidR="00E4204D" w:rsidRDefault="00E4204D" w:rsidP="00C22125"/>
    <w:sectPr w:rsidR="00E4204D" w:rsidSect="00CF39D6">
      <w:headerReference w:type="default" r:id="rId18"/>
      <w:footerReference w:type="default" r:id="rId19"/>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E1" w:rsidRDefault="00C648E1">
      <w:r>
        <w:separator/>
      </w:r>
    </w:p>
  </w:endnote>
  <w:endnote w:type="continuationSeparator" w:id="0">
    <w:p w:rsidR="00C648E1" w:rsidRDefault="00C6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85575"/>
      <w:docPartObj>
        <w:docPartGallery w:val="Page Numbers (Bottom of Page)"/>
        <w:docPartUnique/>
      </w:docPartObj>
    </w:sdtPr>
    <w:sdtEndPr>
      <w:rPr>
        <w:noProof/>
      </w:rPr>
    </w:sdtEndPr>
    <w:sdtContent>
      <w:p w:rsidR="00664F22" w:rsidRDefault="00664F22">
        <w:pPr>
          <w:pStyle w:val="Footer"/>
          <w:jc w:val="center"/>
        </w:pPr>
        <w:r>
          <w:fldChar w:fldCharType="begin"/>
        </w:r>
        <w:r>
          <w:instrText xml:space="preserve"> PAGE   \* MERGEFORMAT </w:instrText>
        </w:r>
        <w:r>
          <w:fldChar w:fldCharType="separate"/>
        </w:r>
        <w:r w:rsidR="003E1170">
          <w:rPr>
            <w:noProof/>
          </w:rPr>
          <w:t>5</w:t>
        </w:r>
        <w:r>
          <w:rPr>
            <w:noProof/>
          </w:rPr>
          <w:fldChar w:fldCharType="end"/>
        </w:r>
      </w:p>
    </w:sdtContent>
  </w:sdt>
  <w:p w:rsidR="00664F22" w:rsidRDefault="0066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E1" w:rsidRDefault="00C648E1">
      <w:r>
        <w:separator/>
      </w:r>
    </w:p>
  </w:footnote>
  <w:footnote w:type="continuationSeparator" w:id="0">
    <w:p w:rsidR="00C648E1" w:rsidRDefault="00C6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FD05E3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2CE343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0DAEC5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856BA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33C"/>
    <w:multiLevelType w:val="hybridMultilevel"/>
    <w:tmpl w:val="4D74D0A0"/>
    <w:lvl w:ilvl="0" w:tplc="D87A5AA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763A8"/>
    <w:multiLevelType w:val="hybridMultilevel"/>
    <w:tmpl w:val="16F86790"/>
    <w:lvl w:ilvl="0" w:tplc="BEF8E692">
      <w:start w:val="3"/>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1591A"/>
    <w:multiLevelType w:val="hybridMultilevel"/>
    <w:tmpl w:val="CBB6C408"/>
    <w:lvl w:ilvl="0" w:tplc="CA12A15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4"/>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A"/>
    <w:rsid w:val="00001E9D"/>
    <w:rsid w:val="00010BA2"/>
    <w:rsid w:val="000120FF"/>
    <w:rsid w:val="00014641"/>
    <w:rsid w:val="000153D4"/>
    <w:rsid w:val="00015460"/>
    <w:rsid w:val="00022913"/>
    <w:rsid w:val="00022AE6"/>
    <w:rsid w:val="00025547"/>
    <w:rsid w:val="000523B4"/>
    <w:rsid w:val="000535BE"/>
    <w:rsid w:val="0006273D"/>
    <w:rsid w:val="00063A70"/>
    <w:rsid w:val="0007073F"/>
    <w:rsid w:val="00070F9C"/>
    <w:rsid w:val="00074C54"/>
    <w:rsid w:val="00080722"/>
    <w:rsid w:val="00090461"/>
    <w:rsid w:val="00093625"/>
    <w:rsid w:val="000A577C"/>
    <w:rsid w:val="000B0B90"/>
    <w:rsid w:val="000C7DA9"/>
    <w:rsid w:val="000E09E9"/>
    <w:rsid w:val="000F5247"/>
    <w:rsid w:val="000F58F1"/>
    <w:rsid w:val="001111B5"/>
    <w:rsid w:val="00113F63"/>
    <w:rsid w:val="001149A6"/>
    <w:rsid w:val="0011682C"/>
    <w:rsid w:val="00117562"/>
    <w:rsid w:val="00120086"/>
    <w:rsid w:val="00130635"/>
    <w:rsid w:val="001361A2"/>
    <w:rsid w:val="00141FC4"/>
    <w:rsid w:val="00143194"/>
    <w:rsid w:val="0014614C"/>
    <w:rsid w:val="00155DDD"/>
    <w:rsid w:val="00161350"/>
    <w:rsid w:val="00164BDA"/>
    <w:rsid w:val="00164C61"/>
    <w:rsid w:val="00165DC7"/>
    <w:rsid w:val="00173062"/>
    <w:rsid w:val="0018514B"/>
    <w:rsid w:val="00190F08"/>
    <w:rsid w:val="001923E8"/>
    <w:rsid w:val="001B2AB0"/>
    <w:rsid w:val="001D0430"/>
    <w:rsid w:val="001F5666"/>
    <w:rsid w:val="001F7F6F"/>
    <w:rsid w:val="00206C28"/>
    <w:rsid w:val="0021371E"/>
    <w:rsid w:val="00221071"/>
    <w:rsid w:val="00223DCF"/>
    <w:rsid w:val="002269EE"/>
    <w:rsid w:val="00234A5E"/>
    <w:rsid w:val="00234AFC"/>
    <w:rsid w:val="002359CB"/>
    <w:rsid w:val="00243A3D"/>
    <w:rsid w:val="00256AE6"/>
    <w:rsid w:val="00267F2D"/>
    <w:rsid w:val="002712EB"/>
    <w:rsid w:val="002724B5"/>
    <w:rsid w:val="0027618A"/>
    <w:rsid w:val="002A1C7D"/>
    <w:rsid w:val="002B05EA"/>
    <w:rsid w:val="002B3D4A"/>
    <w:rsid w:val="002C1D6A"/>
    <w:rsid w:val="002D2DD0"/>
    <w:rsid w:val="002E72A2"/>
    <w:rsid w:val="002F476B"/>
    <w:rsid w:val="00300079"/>
    <w:rsid w:val="00301C85"/>
    <w:rsid w:val="00303892"/>
    <w:rsid w:val="003111DB"/>
    <w:rsid w:val="00312C2D"/>
    <w:rsid w:val="00325AF4"/>
    <w:rsid w:val="00344E9E"/>
    <w:rsid w:val="00354A10"/>
    <w:rsid w:val="00365253"/>
    <w:rsid w:val="00371777"/>
    <w:rsid w:val="003807A5"/>
    <w:rsid w:val="003A7A7C"/>
    <w:rsid w:val="003B10D1"/>
    <w:rsid w:val="003B3F66"/>
    <w:rsid w:val="003D3B68"/>
    <w:rsid w:val="003E1170"/>
    <w:rsid w:val="003E483C"/>
    <w:rsid w:val="003E5B25"/>
    <w:rsid w:val="003F1BF6"/>
    <w:rsid w:val="003F47F4"/>
    <w:rsid w:val="004067ED"/>
    <w:rsid w:val="00406ED5"/>
    <w:rsid w:val="00411553"/>
    <w:rsid w:val="004272F9"/>
    <w:rsid w:val="00440075"/>
    <w:rsid w:val="00440B61"/>
    <w:rsid w:val="004423D3"/>
    <w:rsid w:val="00444AA4"/>
    <w:rsid w:val="00451911"/>
    <w:rsid w:val="00454631"/>
    <w:rsid w:val="00460E06"/>
    <w:rsid w:val="00466B67"/>
    <w:rsid w:val="00472D2A"/>
    <w:rsid w:val="00472F6D"/>
    <w:rsid w:val="00473CA8"/>
    <w:rsid w:val="004749A4"/>
    <w:rsid w:val="00477442"/>
    <w:rsid w:val="004A1976"/>
    <w:rsid w:val="004B0664"/>
    <w:rsid w:val="004B44A5"/>
    <w:rsid w:val="004B5CC2"/>
    <w:rsid w:val="004C0AED"/>
    <w:rsid w:val="004D0C01"/>
    <w:rsid w:val="004D1486"/>
    <w:rsid w:val="004D16E5"/>
    <w:rsid w:val="004E3AA9"/>
    <w:rsid w:val="004E531C"/>
    <w:rsid w:val="004F0FF0"/>
    <w:rsid w:val="004F5820"/>
    <w:rsid w:val="004F668F"/>
    <w:rsid w:val="004F798A"/>
    <w:rsid w:val="005057F6"/>
    <w:rsid w:val="00510F9D"/>
    <w:rsid w:val="005141C9"/>
    <w:rsid w:val="00517EE8"/>
    <w:rsid w:val="005207AA"/>
    <w:rsid w:val="00520822"/>
    <w:rsid w:val="00521F56"/>
    <w:rsid w:val="00523F8F"/>
    <w:rsid w:val="00524D51"/>
    <w:rsid w:val="005401E7"/>
    <w:rsid w:val="00544AA1"/>
    <w:rsid w:val="00555ECE"/>
    <w:rsid w:val="0056219D"/>
    <w:rsid w:val="00571D3B"/>
    <w:rsid w:val="005933E0"/>
    <w:rsid w:val="005A0F46"/>
    <w:rsid w:val="005A3D42"/>
    <w:rsid w:val="005C0148"/>
    <w:rsid w:val="005C2EC9"/>
    <w:rsid w:val="005D0067"/>
    <w:rsid w:val="005D0167"/>
    <w:rsid w:val="005D1489"/>
    <w:rsid w:val="005E5C1E"/>
    <w:rsid w:val="005E64D2"/>
    <w:rsid w:val="006027ED"/>
    <w:rsid w:val="00612861"/>
    <w:rsid w:val="00621394"/>
    <w:rsid w:val="00625BD1"/>
    <w:rsid w:val="00641BD0"/>
    <w:rsid w:val="006477B8"/>
    <w:rsid w:val="00652A12"/>
    <w:rsid w:val="006551EB"/>
    <w:rsid w:val="00664F22"/>
    <w:rsid w:val="006721A1"/>
    <w:rsid w:val="00673302"/>
    <w:rsid w:val="00677B2C"/>
    <w:rsid w:val="006832B6"/>
    <w:rsid w:val="006836E7"/>
    <w:rsid w:val="00686C1B"/>
    <w:rsid w:val="006877A3"/>
    <w:rsid w:val="00687AC9"/>
    <w:rsid w:val="00687B41"/>
    <w:rsid w:val="006C0648"/>
    <w:rsid w:val="006C28E6"/>
    <w:rsid w:val="006D6937"/>
    <w:rsid w:val="006E0E70"/>
    <w:rsid w:val="00700897"/>
    <w:rsid w:val="00700D4C"/>
    <w:rsid w:val="00701FC1"/>
    <w:rsid w:val="00713D63"/>
    <w:rsid w:val="00717797"/>
    <w:rsid w:val="00717933"/>
    <w:rsid w:val="00720C69"/>
    <w:rsid w:val="007340E3"/>
    <w:rsid w:val="0073556B"/>
    <w:rsid w:val="007407C8"/>
    <w:rsid w:val="007426F8"/>
    <w:rsid w:val="00756A25"/>
    <w:rsid w:val="00760BF7"/>
    <w:rsid w:val="00761BBD"/>
    <w:rsid w:val="007637DC"/>
    <w:rsid w:val="00764273"/>
    <w:rsid w:val="00764DEA"/>
    <w:rsid w:val="0077595D"/>
    <w:rsid w:val="00782E7E"/>
    <w:rsid w:val="007903B8"/>
    <w:rsid w:val="00790B13"/>
    <w:rsid w:val="00791A0F"/>
    <w:rsid w:val="00796B03"/>
    <w:rsid w:val="007A5AAD"/>
    <w:rsid w:val="007B262C"/>
    <w:rsid w:val="007C2692"/>
    <w:rsid w:val="007C3E2A"/>
    <w:rsid w:val="007C7847"/>
    <w:rsid w:val="007D12F1"/>
    <w:rsid w:val="007D2118"/>
    <w:rsid w:val="007D53E2"/>
    <w:rsid w:val="007E6582"/>
    <w:rsid w:val="007F3092"/>
    <w:rsid w:val="007F4C2E"/>
    <w:rsid w:val="008149A6"/>
    <w:rsid w:val="00817B8D"/>
    <w:rsid w:val="00825F6A"/>
    <w:rsid w:val="008309CF"/>
    <w:rsid w:val="00836807"/>
    <w:rsid w:val="00850873"/>
    <w:rsid w:val="00863B20"/>
    <w:rsid w:val="00863E87"/>
    <w:rsid w:val="00873A5A"/>
    <w:rsid w:val="008832B7"/>
    <w:rsid w:val="00886A22"/>
    <w:rsid w:val="00890377"/>
    <w:rsid w:val="008941B1"/>
    <w:rsid w:val="00894A61"/>
    <w:rsid w:val="00895B04"/>
    <w:rsid w:val="00895BAF"/>
    <w:rsid w:val="008A7D0A"/>
    <w:rsid w:val="008B5ED0"/>
    <w:rsid w:val="008B77D4"/>
    <w:rsid w:val="008C2380"/>
    <w:rsid w:val="008C77B9"/>
    <w:rsid w:val="008D5185"/>
    <w:rsid w:val="008E5FAA"/>
    <w:rsid w:val="008F5F93"/>
    <w:rsid w:val="009132B1"/>
    <w:rsid w:val="009214AB"/>
    <w:rsid w:val="00922EC0"/>
    <w:rsid w:val="009414C7"/>
    <w:rsid w:val="00942BE9"/>
    <w:rsid w:val="0094354F"/>
    <w:rsid w:val="00946989"/>
    <w:rsid w:val="00961441"/>
    <w:rsid w:val="00975782"/>
    <w:rsid w:val="00994954"/>
    <w:rsid w:val="009A2139"/>
    <w:rsid w:val="009A5A63"/>
    <w:rsid w:val="009B4C5A"/>
    <w:rsid w:val="009B6B69"/>
    <w:rsid w:val="009C34FB"/>
    <w:rsid w:val="009C68AE"/>
    <w:rsid w:val="009D200B"/>
    <w:rsid w:val="009F7EFE"/>
    <w:rsid w:val="00A11B3D"/>
    <w:rsid w:val="00A14D7B"/>
    <w:rsid w:val="00A16ADA"/>
    <w:rsid w:val="00A16BF7"/>
    <w:rsid w:val="00A2300F"/>
    <w:rsid w:val="00A25031"/>
    <w:rsid w:val="00A32B5C"/>
    <w:rsid w:val="00A350D9"/>
    <w:rsid w:val="00A422E5"/>
    <w:rsid w:val="00A42E55"/>
    <w:rsid w:val="00A42EED"/>
    <w:rsid w:val="00A43F21"/>
    <w:rsid w:val="00A456CB"/>
    <w:rsid w:val="00A4575B"/>
    <w:rsid w:val="00A45C37"/>
    <w:rsid w:val="00A57495"/>
    <w:rsid w:val="00A67AE4"/>
    <w:rsid w:val="00A709EB"/>
    <w:rsid w:val="00A822AB"/>
    <w:rsid w:val="00A87B86"/>
    <w:rsid w:val="00A969E6"/>
    <w:rsid w:val="00AA4C2C"/>
    <w:rsid w:val="00AA5CA8"/>
    <w:rsid w:val="00AA6910"/>
    <w:rsid w:val="00AA6A27"/>
    <w:rsid w:val="00AA71F6"/>
    <w:rsid w:val="00AB210A"/>
    <w:rsid w:val="00AB2B08"/>
    <w:rsid w:val="00AB6675"/>
    <w:rsid w:val="00AC6ECE"/>
    <w:rsid w:val="00AD2090"/>
    <w:rsid w:val="00AD219D"/>
    <w:rsid w:val="00AD32CB"/>
    <w:rsid w:val="00B01995"/>
    <w:rsid w:val="00B02E07"/>
    <w:rsid w:val="00B04EA2"/>
    <w:rsid w:val="00B06519"/>
    <w:rsid w:val="00B11B57"/>
    <w:rsid w:val="00B158AB"/>
    <w:rsid w:val="00B17F0E"/>
    <w:rsid w:val="00B267FB"/>
    <w:rsid w:val="00B4503C"/>
    <w:rsid w:val="00B47BBC"/>
    <w:rsid w:val="00B533CA"/>
    <w:rsid w:val="00B60D36"/>
    <w:rsid w:val="00B62DE1"/>
    <w:rsid w:val="00B6543B"/>
    <w:rsid w:val="00B77916"/>
    <w:rsid w:val="00B845CF"/>
    <w:rsid w:val="00B8552E"/>
    <w:rsid w:val="00B863AD"/>
    <w:rsid w:val="00B866ED"/>
    <w:rsid w:val="00B90DD3"/>
    <w:rsid w:val="00B94950"/>
    <w:rsid w:val="00BA3772"/>
    <w:rsid w:val="00BB0467"/>
    <w:rsid w:val="00BB0ED1"/>
    <w:rsid w:val="00BB16D1"/>
    <w:rsid w:val="00BB435C"/>
    <w:rsid w:val="00BB4650"/>
    <w:rsid w:val="00BC44AE"/>
    <w:rsid w:val="00BD3651"/>
    <w:rsid w:val="00BE70B1"/>
    <w:rsid w:val="00BE7443"/>
    <w:rsid w:val="00BF332A"/>
    <w:rsid w:val="00BF4606"/>
    <w:rsid w:val="00BF6157"/>
    <w:rsid w:val="00C06BB9"/>
    <w:rsid w:val="00C079E2"/>
    <w:rsid w:val="00C14AD7"/>
    <w:rsid w:val="00C17191"/>
    <w:rsid w:val="00C20989"/>
    <w:rsid w:val="00C22125"/>
    <w:rsid w:val="00C30ECB"/>
    <w:rsid w:val="00C322D6"/>
    <w:rsid w:val="00C36B7B"/>
    <w:rsid w:val="00C41AFF"/>
    <w:rsid w:val="00C42AE0"/>
    <w:rsid w:val="00C455BA"/>
    <w:rsid w:val="00C47C7C"/>
    <w:rsid w:val="00C547B1"/>
    <w:rsid w:val="00C6399F"/>
    <w:rsid w:val="00C648E1"/>
    <w:rsid w:val="00C662AD"/>
    <w:rsid w:val="00C75A65"/>
    <w:rsid w:val="00C8516A"/>
    <w:rsid w:val="00C86341"/>
    <w:rsid w:val="00C91D09"/>
    <w:rsid w:val="00C91E24"/>
    <w:rsid w:val="00C94E0D"/>
    <w:rsid w:val="00C9544C"/>
    <w:rsid w:val="00CA7DCA"/>
    <w:rsid w:val="00CB7428"/>
    <w:rsid w:val="00CC778C"/>
    <w:rsid w:val="00CD17DC"/>
    <w:rsid w:val="00CD5517"/>
    <w:rsid w:val="00CE46B4"/>
    <w:rsid w:val="00CF0978"/>
    <w:rsid w:val="00CF39D6"/>
    <w:rsid w:val="00D16533"/>
    <w:rsid w:val="00D16EAE"/>
    <w:rsid w:val="00D37761"/>
    <w:rsid w:val="00D4637E"/>
    <w:rsid w:val="00D559A5"/>
    <w:rsid w:val="00D57D39"/>
    <w:rsid w:val="00D85ABF"/>
    <w:rsid w:val="00D85E23"/>
    <w:rsid w:val="00D91EED"/>
    <w:rsid w:val="00DA4275"/>
    <w:rsid w:val="00DA666C"/>
    <w:rsid w:val="00DB120B"/>
    <w:rsid w:val="00DB4AE0"/>
    <w:rsid w:val="00DD50B9"/>
    <w:rsid w:val="00DD60BF"/>
    <w:rsid w:val="00DE0A3A"/>
    <w:rsid w:val="00DE2A7D"/>
    <w:rsid w:val="00DF13AB"/>
    <w:rsid w:val="00DF25E9"/>
    <w:rsid w:val="00DF2BA9"/>
    <w:rsid w:val="00DF38F1"/>
    <w:rsid w:val="00DF69B4"/>
    <w:rsid w:val="00E04F03"/>
    <w:rsid w:val="00E056A9"/>
    <w:rsid w:val="00E17A9B"/>
    <w:rsid w:val="00E22BE7"/>
    <w:rsid w:val="00E231C4"/>
    <w:rsid w:val="00E269DE"/>
    <w:rsid w:val="00E279BD"/>
    <w:rsid w:val="00E333D7"/>
    <w:rsid w:val="00E403C2"/>
    <w:rsid w:val="00E4204D"/>
    <w:rsid w:val="00E4624A"/>
    <w:rsid w:val="00E7063B"/>
    <w:rsid w:val="00E74BA1"/>
    <w:rsid w:val="00E90BA2"/>
    <w:rsid w:val="00E923DA"/>
    <w:rsid w:val="00E95DA6"/>
    <w:rsid w:val="00EA4F02"/>
    <w:rsid w:val="00EB27A5"/>
    <w:rsid w:val="00EB50A0"/>
    <w:rsid w:val="00EC780C"/>
    <w:rsid w:val="00ED4070"/>
    <w:rsid w:val="00EF195C"/>
    <w:rsid w:val="00EF1AC9"/>
    <w:rsid w:val="00EF7AAE"/>
    <w:rsid w:val="00F07FD5"/>
    <w:rsid w:val="00F130A2"/>
    <w:rsid w:val="00F2578E"/>
    <w:rsid w:val="00F3476F"/>
    <w:rsid w:val="00F417D7"/>
    <w:rsid w:val="00F46531"/>
    <w:rsid w:val="00F51ADF"/>
    <w:rsid w:val="00F56B92"/>
    <w:rsid w:val="00F63DDC"/>
    <w:rsid w:val="00F70115"/>
    <w:rsid w:val="00F71202"/>
    <w:rsid w:val="00F71F0B"/>
    <w:rsid w:val="00F91F9F"/>
    <w:rsid w:val="00F93A9F"/>
    <w:rsid w:val="00F959E4"/>
    <w:rsid w:val="00FA3C26"/>
    <w:rsid w:val="00FB58D7"/>
    <w:rsid w:val="00FD234C"/>
    <w:rsid w:val="00FD4116"/>
    <w:rsid w:val="00FE0F83"/>
    <w:rsid w:val="00FE3062"/>
    <w:rsid w:val="00FE5771"/>
    <w:rsid w:val="00FE6760"/>
    <w:rsid w:val="00FE6D58"/>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577FD"/>
  <w15:docId w15:val="{D186B04A-0246-42A3-8542-E92D7A5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 w:type="character" w:styleId="Strong">
    <w:name w:val="Strong"/>
    <w:qFormat/>
    <w:rsid w:val="00A87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8537">
      <w:bodyDiv w:val="1"/>
      <w:marLeft w:val="0"/>
      <w:marRight w:val="0"/>
      <w:marTop w:val="0"/>
      <w:marBottom w:val="0"/>
      <w:divBdr>
        <w:top w:val="none" w:sz="0" w:space="0" w:color="auto"/>
        <w:left w:val="none" w:sz="0" w:space="0" w:color="auto"/>
        <w:bottom w:val="none" w:sz="0" w:space="0" w:color="auto"/>
        <w:right w:val="none" w:sz="0" w:space="0" w:color="auto"/>
      </w:divBdr>
    </w:div>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174930361">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879049000">
      <w:bodyDiv w:val="1"/>
      <w:marLeft w:val="0"/>
      <w:marRight w:val="0"/>
      <w:marTop w:val="0"/>
      <w:marBottom w:val="0"/>
      <w:divBdr>
        <w:top w:val="none" w:sz="0" w:space="0" w:color="auto"/>
        <w:left w:val="none" w:sz="0" w:space="0" w:color="auto"/>
        <w:bottom w:val="none" w:sz="0" w:space="0" w:color="auto"/>
        <w:right w:val="none" w:sz="0" w:space="0" w:color="auto"/>
      </w:divBdr>
    </w:div>
    <w:div w:id="883247871">
      <w:bodyDiv w:val="1"/>
      <w:marLeft w:val="0"/>
      <w:marRight w:val="0"/>
      <w:marTop w:val="0"/>
      <w:marBottom w:val="0"/>
      <w:divBdr>
        <w:top w:val="none" w:sz="0" w:space="0" w:color="auto"/>
        <w:left w:val="none" w:sz="0" w:space="0" w:color="auto"/>
        <w:bottom w:val="none" w:sz="0" w:space="0" w:color="auto"/>
        <w:right w:val="none" w:sz="0" w:space="0" w:color="auto"/>
      </w:divBdr>
    </w:div>
    <w:div w:id="1056929281">
      <w:bodyDiv w:val="1"/>
      <w:marLeft w:val="0"/>
      <w:marRight w:val="0"/>
      <w:marTop w:val="0"/>
      <w:marBottom w:val="0"/>
      <w:divBdr>
        <w:top w:val="none" w:sz="0" w:space="0" w:color="auto"/>
        <w:left w:val="none" w:sz="0" w:space="0" w:color="auto"/>
        <w:bottom w:val="none" w:sz="0" w:space="0" w:color="auto"/>
        <w:right w:val="none" w:sz="0" w:space="0" w:color="auto"/>
      </w:divBdr>
    </w:div>
    <w:div w:id="1154956104">
      <w:bodyDiv w:val="1"/>
      <w:marLeft w:val="0"/>
      <w:marRight w:val="0"/>
      <w:marTop w:val="0"/>
      <w:marBottom w:val="0"/>
      <w:divBdr>
        <w:top w:val="none" w:sz="0" w:space="0" w:color="auto"/>
        <w:left w:val="none" w:sz="0" w:space="0" w:color="auto"/>
        <w:bottom w:val="none" w:sz="0" w:space="0" w:color="auto"/>
        <w:right w:val="none" w:sz="0" w:space="0" w:color="auto"/>
      </w:divBdr>
    </w:div>
    <w:div w:id="1239904504">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522162364">
      <w:bodyDiv w:val="1"/>
      <w:marLeft w:val="0"/>
      <w:marRight w:val="0"/>
      <w:marTop w:val="0"/>
      <w:marBottom w:val="0"/>
      <w:divBdr>
        <w:top w:val="none" w:sz="0" w:space="0" w:color="auto"/>
        <w:left w:val="none" w:sz="0" w:space="0" w:color="auto"/>
        <w:bottom w:val="none" w:sz="0" w:space="0" w:color="auto"/>
        <w:right w:val="none" w:sz="0" w:space="0" w:color="auto"/>
      </w:divBdr>
    </w:div>
    <w:div w:id="1618872316">
      <w:bodyDiv w:val="1"/>
      <w:marLeft w:val="0"/>
      <w:marRight w:val="0"/>
      <w:marTop w:val="0"/>
      <w:marBottom w:val="0"/>
      <w:divBdr>
        <w:top w:val="none" w:sz="0" w:space="0" w:color="auto"/>
        <w:left w:val="none" w:sz="0" w:space="0" w:color="auto"/>
        <w:bottom w:val="none" w:sz="0" w:space="0" w:color="auto"/>
        <w:right w:val="none" w:sz="0" w:space="0" w:color="auto"/>
      </w:divBdr>
    </w:div>
    <w:div w:id="1802960987">
      <w:bodyDiv w:val="1"/>
      <w:marLeft w:val="0"/>
      <w:marRight w:val="0"/>
      <w:marTop w:val="0"/>
      <w:marBottom w:val="0"/>
      <w:divBdr>
        <w:top w:val="none" w:sz="0" w:space="0" w:color="auto"/>
        <w:left w:val="none" w:sz="0" w:space="0" w:color="auto"/>
        <w:bottom w:val="none" w:sz="0" w:space="0" w:color="auto"/>
        <w:right w:val="none" w:sz="0" w:space="0" w:color="auto"/>
      </w:divBdr>
    </w:div>
    <w:div w:id="1876695726">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00909444">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ert.Plonski@sr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Ray.Sprankle@srs.gov" TargetMode="External"/><Relationship Id="rId17" Type="http://schemas.openxmlformats.org/officeDocument/2006/relationships/hyperlink" Target="http://energy.gov/ea/services/assessments/environment-safety-and-health-assessments/review-reports" TargetMode="External"/><Relationship Id="rId2" Type="http://schemas.openxmlformats.org/officeDocument/2006/relationships/customXml" Target="../customXml/item2.xml"/><Relationship Id="rId16" Type="http://schemas.openxmlformats.org/officeDocument/2006/relationships/hyperlink" Target="https://nfsworkshop.pec1.net/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hyperlink" Target="http://efcog.org/best-practices/" TargetMode="External"/><Relationship Id="rId10" Type="http://schemas.openxmlformats.org/officeDocument/2006/relationships/hyperlink" Target="http://hqlnc.doe.gov/eh/Fire+Protection.nsf/hp?OpenFor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dbox@nfp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00F64B09BF094C468A11874317D136F7"/>
        <w:category>
          <w:name w:val="General"/>
          <w:gallery w:val="placeholder"/>
        </w:category>
        <w:types>
          <w:type w:val="bbPlcHdr"/>
        </w:types>
        <w:behaviors>
          <w:behavior w:val="content"/>
        </w:behaviors>
        <w:guid w:val="{49D94A9A-6DAD-49B9-AA50-6372BF109D95}"/>
      </w:docPartPr>
      <w:docPartBody>
        <w:p w:rsidR="0068788D" w:rsidRDefault="004F27DC" w:rsidP="004F27DC">
          <w:pPr>
            <w:pStyle w:val="00F64B09BF094C468A11874317D136F7"/>
          </w:pPr>
          <w:r>
            <w:t>Agenda Topic</w:t>
          </w:r>
        </w:p>
      </w:docPartBody>
    </w:docPart>
    <w:docPart>
      <w:docPartPr>
        <w:name w:val="EEF05E6E89594A8A90B7C8467868153E"/>
        <w:category>
          <w:name w:val="General"/>
          <w:gallery w:val="placeholder"/>
        </w:category>
        <w:types>
          <w:type w:val="bbPlcHdr"/>
        </w:types>
        <w:behaviors>
          <w:behavior w:val="content"/>
        </w:behaviors>
        <w:guid w:val="{989A4929-AF30-4CAE-BAB2-421A54B91F22}"/>
      </w:docPartPr>
      <w:docPartBody>
        <w:p w:rsidR="0068788D" w:rsidRDefault="004F27DC" w:rsidP="004F27DC">
          <w:pPr>
            <w:pStyle w:val="EEF05E6E89594A8A90B7C8467868153E"/>
          </w:pPr>
          <w:r>
            <w:t>Agenda Topic</w:t>
          </w:r>
        </w:p>
      </w:docPartBody>
    </w:docPart>
    <w:docPart>
      <w:docPartPr>
        <w:name w:val="C23B57E71F464816851A6A8E07A663A6"/>
        <w:category>
          <w:name w:val="General"/>
          <w:gallery w:val="placeholder"/>
        </w:category>
        <w:types>
          <w:type w:val="bbPlcHdr"/>
        </w:types>
        <w:behaviors>
          <w:behavior w:val="content"/>
        </w:behaviors>
        <w:guid w:val="{276D0C05-5028-41F9-BED7-A7718808489A}"/>
      </w:docPartPr>
      <w:docPartBody>
        <w:p w:rsidR="0068788D" w:rsidRDefault="004F27DC" w:rsidP="004F27DC">
          <w:pPr>
            <w:pStyle w:val="C23B57E71F464816851A6A8E07A663A6"/>
          </w:pPr>
          <w:r>
            <w:t>Agenda Topic</w:t>
          </w:r>
        </w:p>
      </w:docPartBody>
    </w:docPart>
    <w:docPart>
      <w:docPartPr>
        <w:name w:val="64DFBB558DE5468D95F1B1D53C2ADB07"/>
        <w:category>
          <w:name w:val="General"/>
          <w:gallery w:val="placeholder"/>
        </w:category>
        <w:types>
          <w:type w:val="bbPlcHdr"/>
        </w:types>
        <w:behaviors>
          <w:behavior w:val="content"/>
        </w:behaviors>
        <w:guid w:val="{F6D7E3F2-E972-4F99-A461-A570B02203D8}"/>
      </w:docPartPr>
      <w:docPartBody>
        <w:p w:rsidR="004F2CD3" w:rsidRDefault="00D95A02" w:rsidP="00D95A02">
          <w:pPr>
            <w:pStyle w:val="64DFBB558DE5468D95F1B1D53C2ADB07"/>
          </w:pPr>
          <w:r>
            <w:t>Agenda Topic</w:t>
          </w:r>
        </w:p>
      </w:docPartBody>
    </w:docPart>
    <w:docPart>
      <w:docPartPr>
        <w:name w:val="D59D0F6EB008408ABD6FC8A7FF00D73F"/>
        <w:category>
          <w:name w:val="General"/>
          <w:gallery w:val="placeholder"/>
        </w:category>
        <w:types>
          <w:type w:val="bbPlcHdr"/>
        </w:types>
        <w:behaviors>
          <w:behavior w:val="content"/>
        </w:behaviors>
        <w:guid w:val="{C00BF12A-EEEE-4D63-B390-6DA8FC98E989}"/>
      </w:docPartPr>
      <w:docPartBody>
        <w:p w:rsidR="00000000" w:rsidRDefault="004E1ECE" w:rsidP="004E1ECE">
          <w:pPr>
            <w:pStyle w:val="D59D0F6EB008408ABD6FC8A7FF00D73F"/>
          </w:pPr>
          <w:r>
            <w:t>Agenda Topic</w:t>
          </w:r>
        </w:p>
      </w:docPartBody>
    </w:docPart>
    <w:docPart>
      <w:docPartPr>
        <w:name w:val="C1E7EF4062E3466191CB9E9C9684C19A"/>
        <w:category>
          <w:name w:val="General"/>
          <w:gallery w:val="placeholder"/>
        </w:category>
        <w:types>
          <w:type w:val="bbPlcHdr"/>
        </w:types>
        <w:behaviors>
          <w:behavior w:val="content"/>
        </w:behaviors>
        <w:guid w:val="{984D4AE6-1165-461C-B751-870049B45099}"/>
      </w:docPartPr>
      <w:docPartBody>
        <w:p w:rsidR="00000000" w:rsidRDefault="004E1ECE" w:rsidP="004E1ECE">
          <w:pPr>
            <w:pStyle w:val="C1E7EF4062E3466191CB9E9C9684C19A"/>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0522DD"/>
    <w:rsid w:val="000D03C8"/>
    <w:rsid w:val="002437B2"/>
    <w:rsid w:val="002A164B"/>
    <w:rsid w:val="003C7423"/>
    <w:rsid w:val="003E0F68"/>
    <w:rsid w:val="003E7D3E"/>
    <w:rsid w:val="004357D3"/>
    <w:rsid w:val="004E1ECE"/>
    <w:rsid w:val="004F27DC"/>
    <w:rsid w:val="004F2CD3"/>
    <w:rsid w:val="004F40FA"/>
    <w:rsid w:val="005747CD"/>
    <w:rsid w:val="0068788D"/>
    <w:rsid w:val="006C3326"/>
    <w:rsid w:val="0070601D"/>
    <w:rsid w:val="0072299C"/>
    <w:rsid w:val="00742BD4"/>
    <w:rsid w:val="00752963"/>
    <w:rsid w:val="008C2097"/>
    <w:rsid w:val="008E2181"/>
    <w:rsid w:val="00A461CC"/>
    <w:rsid w:val="00A77424"/>
    <w:rsid w:val="00B74069"/>
    <w:rsid w:val="00CE77D9"/>
    <w:rsid w:val="00D75AEF"/>
    <w:rsid w:val="00D95A02"/>
    <w:rsid w:val="00EC550D"/>
    <w:rsid w:val="00F12F0B"/>
    <w:rsid w:val="00F711E1"/>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 w:type="paragraph" w:customStyle="1" w:styleId="D5AF8DDBF71C4001AA6CCB77756600ED">
    <w:name w:val="D5AF8DDBF71C4001AA6CCB77756600ED"/>
    <w:rsid w:val="002A164B"/>
  </w:style>
  <w:style w:type="paragraph" w:customStyle="1" w:styleId="9D030E5D3DC1487494636A16D82F4A70">
    <w:name w:val="9D030E5D3DC1487494636A16D82F4A70"/>
    <w:rsid w:val="002A164B"/>
  </w:style>
  <w:style w:type="paragraph" w:customStyle="1" w:styleId="0D1FF5DD77324F43B04270CF3D61DEF9">
    <w:name w:val="0D1FF5DD77324F43B04270CF3D61DEF9"/>
    <w:rsid w:val="002A164B"/>
  </w:style>
  <w:style w:type="paragraph" w:customStyle="1" w:styleId="D41806E286F146B9A166BD5942502DD2">
    <w:name w:val="D41806E286F146B9A166BD5942502DD2"/>
    <w:rsid w:val="00EC550D"/>
    <w:pPr>
      <w:spacing w:after="160" w:line="259" w:lineRule="auto"/>
    </w:pPr>
  </w:style>
  <w:style w:type="paragraph" w:customStyle="1" w:styleId="A0C5763231054E05AFBFC9C5A2FAC571">
    <w:name w:val="A0C5763231054E05AFBFC9C5A2FAC571"/>
    <w:rsid w:val="00F711E1"/>
    <w:pPr>
      <w:spacing w:after="160" w:line="259" w:lineRule="auto"/>
    </w:pPr>
  </w:style>
  <w:style w:type="paragraph" w:customStyle="1" w:styleId="6FD02BB30F65499C95CB003E1B74C003">
    <w:name w:val="6FD02BB30F65499C95CB003E1B74C003"/>
    <w:rsid w:val="00F711E1"/>
    <w:pPr>
      <w:spacing w:after="160" w:line="259" w:lineRule="auto"/>
    </w:pPr>
  </w:style>
  <w:style w:type="paragraph" w:customStyle="1" w:styleId="5E0EAAFA6A4149D1BC466FAC4D6C4E6C">
    <w:name w:val="5E0EAAFA6A4149D1BC466FAC4D6C4E6C"/>
    <w:rsid w:val="00F711E1"/>
    <w:pPr>
      <w:spacing w:after="160" w:line="259" w:lineRule="auto"/>
    </w:pPr>
  </w:style>
  <w:style w:type="paragraph" w:customStyle="1" w:styleId="1B9FDD1472BB4F049A2838B476AEFA7B">
    <w:name w:val="1B9FDD1472BB4F049A2838B476AEFA7B"/>
    <w:rsid w:val="00F711E1"/>
    <w:pPr>
      <w:spacing w:after="160" w:line="259" w:lineRule="auto"/>
    </w:pPr>
  </w:style>
  <w:style w:type="paragraph" w:customStyle="1" w:styleId="00F64B09BF094C468A11874317D136F7">
    <w:name w:val="00F64B09BF094C468A11874317D136F7"/>
    <w:rsid w:val="004F27DC"/>
    <w:pPr>
      <w:spacing w:after="160" w:line="259" w:lineRule="auto"/>
    </w:pPr>
  </w:style>
  <w:style w:type="paragraph" w:customStyle="1" w:styleId="34B60D305B774264ACBCE30D24266B27">
    <w:name w:val="34B60D305B774264ACBCE30D24266B27"/>
    <w:rsid w:val="004F27DC"/>
    <w:pPr>
      <w:spacing w:after="160" w:line="259" w:lineRule="auto"/>
    </w:pPr>
  </w:style>
  <w:style w:type="paragraph" w:customStyle="1" w:styleId="EEF05E6E89594A8A90B7C8467868153E">
    <w:name w:val="EEF05E6E89594A8A90B7C8467868153E"/>
    <w:rsid w:val="004F27DC"/>
    <w:pPr>
      <w:spacing w:after="160" w:line="259" w:lineRule="auto"/>
    </w:pPr>
  </w:style>
  <w:style w:type="paragraph" w:customStyle="1" w:styleId="C23B57E71F464816851A6A8E07A663A6">
    <w:name w:val="C23B57E71F464816851A6A8E07A663A6"/>
    <w:rsid w:val="004F27DC"/>
    <w:pPr>
      <w:spacing w:after="160" w:line="259" w:lineRule="auto"/>
    </w:pPr>
  </w:style>
  <w:style w:type="paragraph" w:customStyle="1" w:styleId="64DFBB558DE5468D95F1B1D53C2ADB07">
    <w:name w:val="64DFBB558DE5468D95F1B1D53C2ADB07"/>
    <w:rsid w:val="00D95A02"/>
    <w:pPr>
      <w:spacing w:after="160" w:line="259" w:lineRule="auto"/>
    </w:pPr>
  </w:style>
  <w:style w:type="paragraph" w:customStyle="1" w:styleId="D59D0F6EB008408ABD6FC8A7FF00D73F">
    <w:name w:val="D59D0F6EB008408ABD6FC8A7FF00D73F"/>
    <w:rsid w:val="004E1ECE"/>
    <w:pPr>
      <w:spacing w:after="160" w:line="259" w:lineRule="auto"/>
    </w:pPr>
  </w:style>
  <w:style w:type="paragraph" w:customStyle="1" w:styleId="C1E7EF4062E3466191CB9E9C9684C19A">
    <w:name w:val="C1E7EF4062E3466191CB9E9C9684C19A"/>
    <w:rsid w:val="004E1E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2017-02-22T00:00:00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C0A6E330-884F-4BC7-8299-FCAA12E9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141</TotalTime>
  <Pages>5</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35</cp:revision>
  <cp:lastPrinted>2016-04-21T17:56:00Z</cp:lastPrinted>
  <dcterms:created xsi:type="dcterms:W3CDTF">2017-02-23T00:54:00Z</dcterms:created>
  <dcterms:modified xsi:type="dcterms:W3CDTF">2017-02-23T03:23:00Z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