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7327F" w14:textId="77777777" w:rsidR="00CB2690" w:rsidRPr="00CB2690" w:rsidRDefault="00CB2690" w:rsidP="00CB2690">
      <w:pPr>
        <w:rPr>
          <w:rFonts w:ascii="Times New Roman" w:hAnsi="Times New Roman" w:cs="Times New Roman"/>
          <w:sz w:val="24"/>
          <w:szCs w:val="24"/>
        </w:rPr>
      </w:pPr>
      <w:r w:rsidRPr="00CB2690">
        <w:rPr>
          <w:rFonts w:ascii="Times New Roman" w:hAnsi="Times New Roman" w:cs="Times New Roman"/>
          <w:sz w:val="24"/>
          <w:szCs w:val="24"/>
        </w:rPr>
        <w:t>Since 2015, Sharon has been serving as the Program Manager in nuclear safety policy related to Natural Phenomena Hazards (NPH) for the Office of Nuclear Safety Basis and Facility Design (AU-31) at U.S. Department of Energy (DOE). Prior to this position, she provided technical expertise, project management and support to other DOE offices including Office of Nuclear Facility Safety Programs (AU-32), Office of Sustainable Environmental Stewardship and Office of Environment (AU-21), Safety and Health Reporting and Analysis (AU-23). She came to DOE with 10 years of experience managing multi-phase/multi-year programs/projects for other U.S. Federal Government agencies that include U.S. Environmental Protection Agency, Centers for Disease Control and Prevention, Department of Housing and Urban Development and the National Institute for Occupational Safety and Health.</w:t>
      </w:r>
    </w:p>
    <w:p w14:paraId="12F32AF3" w14:textId="77777777" w:rsidR="006A7DB9" w:rsidRDefault="006A7DB9"/>
    <w:sectPr w:rsidR="006A7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90"/>
    <w:rsid w:val="006A7DB9"/>
    <w:rsid w:val="00CB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B4F3"/>
  <w15:chartTrackingRefBased/>
  <w15:docId w15:val="{31CE717D-8CA1-4D4D-A68C-4749FAF1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6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66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25756FC81AF488F6C711D74014336" ma:contentTypeVersion="16" ma:contentTypeDescription="Create a new document." ma:contentTypeScope="" ma:versionID="115c8eb666173d07c303936edca33c94">
  <xsd:schema xmlns:xsd="http://www.w3.org/2001/XMLSchema" xmlns:xs="http://www.w3.org/2001/XMLSchema" xmlns:p="http://schemas.microsoft.com/office/2006/metadata/properties" xmlns:ns2="ea60b319-9d9b-4050-a2da-fb9886bc818d" xmlns:ns3="696b1dda-5637-4d41-9abe-79af3c04e813" targetNamespace="http://schemas.microsoft.com/office/2006/metadata/properties" ma:root="true" ma:fieldsID="7fa3eeb103c686ca40f2c85658618079" ns2:_="" ns3:_="">
    <xsd:import namespace="ea60b319-9d9b-4050-a2da-fb9886bc818d"/>
    <xsd:import namespace="696b1dda-5637-4d41-9abe-79af3c04e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0b319-9d9b-4050-a2da-fb9886bc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7bc148-599b-4d76-8813-ec10777390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6b1dda-5637-4d41-9abe-79af3c04e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be8c3d-43cf-406e-8e09-773fdef5d4f6}" ma:internalName="TaxCatchAll" ma:showField="CatchAllData" ma:web="696b1dda-5637-4d41-9abe-79af3c04e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60b319-9d9b-4050-a2da-fb9886bc818d">
      <Terms xmlns="http://schemas.microsoft.com/office/infopath/2007/PartnerControls"/>
    </lcf76f155ced4ddcb4097134ff3c332f>
    <TaxCatchAll xmlns="696b1dda-5637-4d41-9abe-79af3c04e813" xsi:nil="true"/>
  </documentManagement>
</p:properties>
</file>

<file path=customXml/itemProps1.xml><?xml version="1.0" encoding="utf-8"?>
<ds:datastoreItem xmlns:ds="http://schemas.openxmlformats.org/officeDocument/2006/customXml" ds:itemID="{85A5A7CE-D7AD-468F-9AB8-6FBC105FE35D}"/>
</file>

<file path=customXml/itemProps2.xml><?xml version="1.0" encoding="utf-8"?>
<ds:datastoreItem xmlns:ds="http://schemas.openxmlformats.org/officeDocument/2006/customXml" ds:itemID="{AA8E79E7-9C94-4177-83A2-71BA87DF274D}"/>
</file>

<file path=customXml/itemProps3.xml><?xml version="1.0" encoding="utf-8"?>
<ds:datastoreItem xmlns:ds="http://schemas.openxmlformats.org/officeDocument/2006/customXml" ds:itemID="{2C1C8B9D-26E7-467F-A33D-197F666D7C60}"/>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Katie L</dc:creator>
  <cp:keywords/>
  <dc:description/>
  <cp:lastModifiedBy>Murphy, Katie L</cp:lastModifiedBy>
  <cp:revision>1</cp:revision>
  <dcterms:created xsi:type="dcterms:W3CDTF">2021-02-22T15:22:00Z</dcterms:created>
  <dcterms:modified xsi:type="dcterms:W3CDTF">2021-02-22T15:23:00Z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0x01010070F25756FC81AF488F6C711D74014336</vt:lpwstr>
  </property>
  <property fmtid="{D5CDD505-2E9C-101B-9397-08002B2CF9AE}" pid="3" name="MediaServiceImageTags">
    <vt:lpwstr/>
  </property>
</Properties>
</file>