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CA09" w14:textId="77777777" w:rsidR="0075109B" w:rsidRPr="002C77B1" w:rsidRDefault="00E7048F" w:rsidP="00AD0214">
      <w:pPr>
        <w:spacing w:after="0" w:line="240" w:lineRule="auto"/>
        <w:jc w:val="center"/>
        <w:rPr>
          <w:sz w:val="40"/>
          <w:szCs w:val="40"/>
        </w:rPr>
      </w:pPr>
      <w:r>
        <w:rPr>
          <w:sz w:val="40"/>
          <w:szCs w:val="40"/>
        </w:rPr>
        <w:t>Minutes</w:t>
      </w:r>
    </w:p>
    <w:p w14:paraId="5529999A" w14:textId="33A32C8A" w:rsidR="002C77B1" w:rsidRPr="002C77B1" w:rsidRDefault="00DB46FF" w:rsidP="00AD0214">
      <w:pPr>
        <w:spacing w:after="0" w:line="240" w:lineRule="auto"/>
        <w:jc w:val="center"/>
        <w:rPr>
          <w:b/>
          <w:sz w:val="28"/>
          <w:szCs w:val="28"/>
        </w:rPr>
      </w:pPr>
      <w:r>
        <w:rPr>
          <w:b/>
          <w:sz w:val="28"/>
          <w:szCs w:val="28"/>
        </w:rPr>
        <w:t>Wedne</w:t>
      </w:r>
      <w:r w:rsidR="00CF22BC">
        <w:rPr>
          <w:b/>
          <w:sz w:val="28"/>
          <w:szCs w:val="28"/>
        </w:rPr>
        <w:t>s</w:t>
      </w:r>
      <w:r w:rsidR="002C77B1" w:rsidRPr="002C77B1">
        <w:rPr>
          <w:b/>
          <w:sz w:val="28"/>
          <w:szCs w:val="28"/>
        </w:rPr>
        <w:t xml:space="preserve">day </w:t>
      </w:r>
      <w:r w:rsidR="00DB6138">
        <w:rPr>
          <w:b/>
          <w:sz w:val="28"/>
          <w:szCs w:val="28"/>
        </w:rPr>
        <w:t>August</w:t>
      </w:r>
      <w:r w:rsidR="002C77B1" w:rsidRPr="002C77B1">
        <w:rPr>
          <w:b/>
          <w:sz w:val="28"/>
          <w:szCs w:val="28"/>
        </w:rPr>
        <w:t xml:space="preserve"> </w:t>
      </w:r>
      <w:r w:rsidR="00DB6138">
        <w:rPr>
          <w:b/>
          <w:sz w:val="28"/>
          <w:szCs w:val="28"/>
        </w:rPr>
        <w:t>5th</w:t>
      </w:r>
      <w:r w:rsidR="00727ABD">
        <w:rPr>
          <w:b/>
          <w:sz w:val="28"/>
          <w:szCs w:val="28"/>
        </w:rPr>
        <w:t>, 20</w:t>
      </w:r>
      <w:r w:rsidR="00736440">
        <w:rPr>
          <w:b/>
          <w:sz w:val="28"/>
          <w:szCs w:val="28"/>
        </w:rPr>
        <w:t>20</w:t>
      </w:r>
    </w:p>
    <w:p w14:paraId="37F69D16" w14:textId="77777777" w:rsidR="002C77B1" w:rsidRDefault="002C77B1" w:rsidP="00AD0214">
      <w:pPr>
        <w:spacing w:after="0" w:line="240" w:lineRule="auto"/>
        <w:jc w:val="center"/>
        <w:rPr>
          <w:b/>
          <w:sz w:val="28"/>
          <w:szCs w:val="28"/>
        </w:rPr>
      </w:pPr>
      <w:r w:rsidRPr="002C77B1">
        <w:rPr>
          <w:b/>
          <w:sz w:val="28"/>
          <w:szCs w:val="28"/>
        </w:rPr>
        <w:t>EFCOG Risk Mana</w:t>
      </w:r>
      <w:r w:rsidR="007E23BA">
        <w:rPr>
          <w:b/>
          <w:sz w:val="28"/>
          <w:szCs w:val="28"/>
        </w:rPr>
        <w:t>gement Task Team Monthly Telecom</w:t>
      </w:r>
    </w:p>
    <w:p w14:paraId="0AF51D4D" w14:textId="77777777" w:rsidR="00AD0214" w:rsidRDefault="00AD0214" w:rsidP="00AD0214">
      <w:pPr>
        <w:spacing w:after="0" w:line="240" w:lineRule="auto"/>
        <w:rPr>
          <w:b/>
          <w:sz w:val="24"/>
          <w:szCs w:val="24"/>
        </w:rPr>
      </w:pPr>
    </w:p>
    <w:p w14:paraId="7871D14F" w14:textId="77777777" w:rsidR="00E7048F" w:rsidRDefault="00E7048F" w:rsidP="00AD0214">
      <w:pPr>
        <w:spacing w:after="0" w:line="240" w:lineRule="auto"/>
        <w:rPr>
          <w:b/>
          <w:sz w:val="24"/>
          <w:szCs w:val="24"/>
        </w:rPr>
      </w:pPr>
      <w:r w:rsidRPr="00AD0214">
        <w:rPr>
          <w:b/>
          <w:sz w:val="24"/>
          <w:szCs w:val="24"/>
        </w:rPr>
        <w:t>Attendees:</w:t>
      </w:r>
    </w:p>
    <w:p w14:paraId="4177C8B2" w14:textId="77777777" w:rsidR="002005E7" w:rsidRPr="00AD0214" w:rsidRDefault="002005E7" w:rsidP="00AD0214">
      <w:pPr>
        <w:spacing w:after="0" w:line="240" w:lineRule="auto"/>
        <w:rPr>
          <w:b/>
          <w:sz w:val="24"/>
          <w:szCs w:val="24"/>
        </w:rPr>
      </w:pPr>
    </w:p>
    <w:p w14:paraId="3B4FFDFB" w14:textId="42177E4F" w:rsidR="00481526" w:rsidRDefault="00AD0214" w:rsidP="00C12D00">
      <w:pPr>
        <w:spacing w:after="0" w:line="240" w:lineRule="auto"/>
        <w:rPr>
          <w:sz w:val="24"/>
          <w:szCs w:val="24"/>
        </w:rPr>
      </w:pPr>
      <w:r w:rsidRPr="00AD0214">
        <w:rPr>
          <w:sz w:val="24"/>
          <w:szCs w:val="24"/>
        </w:rPr>
        <w:t>Gavin Winship</w:t>
      </w:r>
      <w:r>
        <w:rPr>
          <w:sz w:val="24"/>
          <w:szCs w:val="24"/>
        </w:rPr>
        <w:t xml:space="preserve"> (Chair)</w:t>
      </w:r>
    </w:p>
    <w:p w14:paraId="460B0DF4" w14:textId="01971170" w:rsidR="000E472A" w:rsidRDefault="000E472A" w:rsidP="002023B6">
      <w:pPr>
        <w:spacing w:after="0" w:line="240" w:lineRule="auto"/>
        <w:jc w:val="both"/>
        <w:rPr>
          <w:sz w:val="24"/>
          <w:szCs w:val="24"/>
        </w:rPr>
      </w:pPr>
      <w:r>
        <w:rPr>
          <w:sz w:val="24"/>
          <w:szCs w:val="24"/>
        </w:rPr>
        <w:t>Rick Staten</w:t>
      </w:r>
    </w:p>
    <w:p w14:paraId="414E8D45" w14:textId="715000A9" w:rsidR="00422012" w:rsidRDefault="00D11995" w:rsidP="002023B6">
      <w:pPr>
        <w:spacing w:after="0" w:line="240" w:lineRule="auto"/>
        <w:jc w:val="both"/>
        <w:rPr>
          <w:color w:val="000000" w:themeColor="text1"/>
        </w:rPr>
      </w:pPr>
      <w:r>
        <w:rPr>
          <w:color w:val="000000" w:themeColor="text1"/>
        </w:rPr>
        <w:t>J.R. Thomas</w:t>
      </w:r>
    </w:p>
    <w:p w14:paraId="2536345B" w14:textId="22B1987F" w:rsidR="00D11995" w:rsidRDefault="00D11995" w:rsidP="002023B6">
      <w:pPr>
        <w:spacing w:after="0" w:line="240" w:lineRule="auto"/>
        <w:jc w:val="both"/>
        <w:rPr>
          <w:color w:val="000000" w:themeColor="text1"/>
        </w:rPr>
      </w:pPr>
      <w:r>
        <w:rPr>
          <w:color w:val="000000" w:themeColor="text1"/>
        </w:rPr>
        <w:t>Damion Barrett</w:t>
      </w:r>
    </w:p>
    <w:p w14:paraId="77ADC423" w14:textId="34C8E29A" w:rsidR="00D11995" w:rsidRPr="00D11995" w:rsidRDefault="00D11995" w:rsidP="002023B6">
      <w:pPr>
        <w:spacing w:after="0" w:line="240" w:lineRule="auto"/>
        <w:jc w:val="both"/>
        <w:rPr>
          <w:bCs/>
          <w:sz w:val="24"/>
          <w:szCs w:val="24"/>
        </w:rPr>
      </w:pPr>
      <w:r w:rsidRPr="00D11995">
        <w:rPr>
          <w:bCs/>
          <w:sz w:val="24"/>
          <w:szCs w:val="24"/>
        </w:rPr>
        <w:t>Rich Lane</w:t>
      </w:r>
    </w:p>
    <w:p w14:paraId="19AA06E3" w14:textId="130C8434" w:rsidR="00D11995" w:rsidRPr="00D11995" w:rsidRDefault="00D11995" w:rsidP="002023B6">
      <w:pPr>
        <w:spacing w:after="0" w:line="240" w:lineRule="auto"/>
        <w:jc w:val="both"/>
        <w:rPr>
          <w:bCs/>
          <w:sz w:val="24"/>
          <w:szCs w:val="24"/>
        </w:rPr>
      </w:pPr>
      <w:r w:rsidRPr="00D11995">
        <w:rPr>
          <w:bCs/>
          <w:sz w:val="24"/>
          <w:szCs w:val="24"/>
        </w:rPr>
        <w:t>Josh Ramirez</w:t>
      </w:r>
    </w:p>
    <w:p w14:paraId="623887F2" w14:textId="77777777" w:rsidR="00D11995" w:rsidRDefault="00D11995" w:rsidP="002023B6">
      <w:pPr>
        <w:spacing w:after="0" w:line="240" w:lineRule="auto"/>
        <w:jc w:val="both"/>
        <w:rPr>
          <w:b/>
          <w:sz w:val="24"/>
          <w:szCs w:val="24"/>
        </w:rPr>
      </w:pPr>
    </w:p>
    <w:p w14:paraId="186728B2" w14:textId="77777777" w:rsidR="003860F4" w:rsidRPr="002D703C" w:rsidRDefault="00DF774D" w:rsidP="005F2B04">
      <w:pPr>
        <w:spacing w:after="0" w:line="240" w:lineRule="auto"/>
        <w:jc w:val="both"/>
        <w:rPr>
          <w:b/>
          <w:sz w:val="24"/>
          <w:szCs w:val="24"/>
        </w:rPr>
      </w:pPr>
      <w:r>
        <w:rPr>
          <w:b/>
          <w:sz w:val="24"/>
          <w:szCs w:val="24"/>
        </w:rPr>
        <w:t>Changes Since Our Last M</w:t>
      </w:r>
      <w:r w:rsidR="002C77B1">
        <w:rPr>
          <w:b/>
          <w:sz w:val="24"/>
          <w:szCs w:val="24"/>
        </w:rPr>
        <w:t xml:space="preserve">eeting </w:t>
      </w:r>
    </w:p>
    <w:p w14:paraId="4890F673" w14:textId="70AEB010" w:rsidR="0035318A" w:rsidRDefault="0035318A" w:rsidP="00E926BB">
      <w:pPr>
        <w:spacing w:after="0" w:line="240" w:lineRule="auto"/>
        <w:rPr>
          <w:sz w:val="24"/>
          <w:szCs w:val="24"/>
        </w:rPr>
      </w:pPr>
    </w:p>
    <w:p w14:paraId="78A5533D" w14:textId="7AB8A778" w:rsidR="00D11995" w:rsidRDefault="00D11995" w:rsidP="00E926BB">
      <w:pPr>
        <w:spacing w:after="0" w:line="240" w:lineRule="auto"/>
        <w:rPr>
          <w:sz w:val="24"/>
          <w:szCs w:val="24"/>
        </w:rPr>
      </w:pPr>
      <w:r>
        <w:rPr>
          <w:sz w:val="24"/>
          <w:szCs w:val="24"/>
        </w:rPr>
        <w:t xml:space="preserve">ASU continue with their EVMS research initiative and although Risk Management assistance has not been requested to date, we have notified our EFCOG interface that we are ready to support their activities when </w:t>
      </w:r>
      <w:proofErr w:type="spellStart"/>
      <w:r>
        <w:rPr>
          <w:sz w:val="24"/>
          <w:szCs w:val="24"/>
        </w:rPr>
        <w:t>neeed</w:t>
      </w:r>
      <w:proofErr w:type="spellEnd"/>
      <w:r>
        <w:rPr>
          <w:sz w:val="24"/>
          <w:szCs w:val="24"/>
        </w:rPr>
        <w:t>.</w:t>
      </w:r>
    </w:p>
    <w:p w14:paraId="2B7BFD22" w14:textId="77777777" w:rsidR="00D11995" w:rsidRDefault="00D11995" w:rsidP="00E926BB">
      <w:pPr>
        <w:spacing w:after="0" w:line="240" w:lineRule="auto"/>
        <w:rPr>
          <w:sz w:val="24"/>
          <w:szCs w:val="24"/>
        </w:rPr>
      </w:pPr>
    </w:p>
    <w:p w14:paraId="0D9AFDB7" w14:textId="2BE10D85" w:rsidR="00C12D00" w:rsidRDefault="00D11995" w:rsidP="00E926BB">
      <w:pPr>
        <w:spacing w:after="0" w:line="240" w:lineRule="auto"/>
        <w:rPr>
          <w:sz w:val="24"/>
          <w:szCs w:val="24"/>
        </w:rPr>
      </w:pPr>
      <w:r>
        <w:rPr>
          <w:sz w:val="24"/>
          <w:szCs w:val="24"/>
        </w:rPr>
        <w:t xml:space="preserve">Changes to DOE G 413.3-7a are being routed through REVCOM.  These changes are minor the most significant introduces the concept of Joint </w:t>
      </w:r>
      <w:proofErr w:type="spellStart"/>
      <w:r>
        <w:rPr>
          <w:sz w:val="24"/>
          <w:szCs w:val="24"/>
        </w:rPr>
        <w:t>Confidcence</w:t>
      </w:r>
      <w:proofErr w:type="spellEnd"/>
      <w:r>
        <w:rPr>
          <w:sz w:val="24"/>
          <w:szCs w:val="24"/>
        </w:rPr>
        <w:t xml:space="preserve"> Level (JCL) analysis.</w:t>
      </w:r>
      <w:r w:rsidR="00F30660">
        <w:rPr>
          <w:sz w:val="24"/>
          <w:szCs w:val="24"/>
        </w:rPr>
        <w:t xml:space="preserve">  (distributed post meeting)</w:t>
      </w:r>
    </w:p>
    <w:p w14:paraId="0C0F9B07" w14:textId="7B3F11EB" w:rsidR="00975DCC" w:rsidRDefault="00975DCC" w:rsidP="00E926BB">
      <w:pPr>
        <w:spacing w:after="0" w:line="240" w:lineRule="auto"/>
        <w:rPr>
          <w:sz w:val="24"/>
          <w:szCs w:val="24"/>
        </w:rPr>
      </w:pPr>
    </w:p>
    <w:p w14:paraId="3D9F5118" w14:textId="4B1299DB" w:rsidR="00D11995" w:rsidRDefault="00D11995" w:rsidP="00E926BB">
      <w:pPr>
        <w:spacing w:after="0" w:line="240" w:lineRule="auto"/>
        <w:rPr>
          <w:sz w:val="24"/>
          <w:szCs w:val="24"/>
        </w:rPr>
      </w:pPr>
      <w:r>
        <w:rPr>
          <w:sz w:val="24"/>
          <w:szCs w:val="24"/>
        </w:rPr>
        <w:t>EFCOG leadership are collecting lessons learned relating to CV-19 impacts and management of CV-19 issues.</w:t>
      </w:r>
    </w:p>
    <w:p w14:paraId="66655B38" w14:textId="596951E7" w:rsidR="00D11995" w:rsidRPr="00CD0419" w:rsidRDefault="00D11995" w:rsidP="00E926BB">
      <w:pPr>
        <w:spacing w:after="0" w:line="240" w:lineRule="auto"/>
        <w:rPr>
          <w:rFonts w:cstheme="minorHAnsi"/>
          <w:sz w:val="24"/>
          <w:szCs w:val="24"/>
        </w:rPr>
      </w:pPr>
    </w:p>
    <w:p w14:paraId="3877ED99" w14:textId="761177C3" w:rsidR="00D11995" w:rsidRPr="00CD0419" w:rsidRDefault="00D11995" w:rsidP="00CD0419">
      <w:pPr>
        <w:pStyle w:val="Default"/>
        <w:rPr>
          <w:rFonts w:asciiTheme="minorHAnsi" w:hAnsiTheme="minorHAnsi" w:cstheme="minorHAnsi"/>
        </w:rPr>
      </w:pPr>
      <w:r w:rsidRPr="00CD0419">
        <w:rPr>
          <w:rFonts w:asciiTheme="minorHAnsi" w:hAnsiTheme="minorHAnsi" w:cstheme="minorHAnsi"/>
        </w:rPr>
        <w:t xml:space="preserve">A new EM Memo has been issued </w:t>
      </w:r>
      <w:r w:rsidR="00CD0419" w:rsidRPr="00CD0419">
        <w:rPr>
          <w:rFonts w:asciiTheme="minorHAnsi" w:hAnsiTheme="minorHAnsi" w:cstheme="minorHAnsi"/>
          <w:sz w:val="22"/>
          <w:szCs w:val="22"/>
        </w:rPr>
        <w:t xml:space="preserve">providing a </w:t>
      </w:r>
      <w:bookmarkStart w:id="0" w:name="_Hlk47527960"/>
      <w:r w:rsidR="00CD0419">
        <w:rPr>
          <w:rFonts w:asciiTheme="minorHAnsi" w:hAnsiTheme="minorHAnsi" w:cstheme="minorHAnsi"/>
          <w:sz w:val="22"/>
          <w:szCs w:val="22"/>
        </w:rPr>
        <w:t>“</w:t>
      </w:r>
      <w:r w:rsidR="00CD0419" w:rsidRPr="00CD0419">
        <w:rPr>
          <w:rFonts w:asciiTheme="minorHAnsi" w:hAnsiTheme="minorHAnsi" w:cstheme="minorHAnsi"/>
          <w:sz w:val="22"/>
          <w:szCs w:val="22"/>
        </w:rPr>
        <w:t>Cleanup Project Management Protocol and Implementation Standard for Demolition Projects</w:t>
      </w:r>
      <w:r w:rsidR="00CD0419">
        <w:rPr>
          <w:rFonts w:asciiTheme="minorHAnsi" w:hAnsiTheme="minorHAnsi" w:cstheme="minorHAnsi"/>
          <w:sz w:val="22"/>
          <w:szCs w:val="22"/>
        </w:rPr>
        <w:t xml:space="preserve">.”  This will become an appendix to 413.3B and be used for </w:t>
      </w:r>
      <w:proofErr w:type="gramStart"/>
      <w:r w:rsidR="00CD0419">
        <w:rPr>
          <w:rFonts w:asciiTheme="minorHAnsi" w:hAnsiTheme="minorHAnsi" w:cstheme="minorHAnsi"/>
          <w:sz w:val="22"/>
          <w:szCs w:val="22"/>
        </w:rPr>
        <w:t>operationally-funded</w:t>
      </w:r>
      <w:proofErr w:type="gramEnd"/>
      <w:r w:rsidR="00CD0419">
        <w:rPr>
          <w:rFonts w:asciiTheme="minorHAnsi" w:hAnsiTheme="minorHAnsi" w:cstheme="minorHAnsi"/>
          <w:sz w:val="22"/>
          <w:szCs w:val="22"/>
        </w:rPr>
        <w:t xml:space="preserve"> demolition projects. </w:t>
      </w:r>
      <w:bookmarkEnd w:id="0"/>
      <w:r w:rsidR="00CD0419">
        <w:rPr>
          <w:rFonts w:asciiTheme="minorHAnsi" w:hAnsiTheme="minorHAnsi" w:cstheme="minorHAnsi"/>
          <w:sz w:val="22"/>
          <w:szCs w:val="22"/>
        </w:rPr>
        <w:t xml:space="preserve"> (memo distributed subsequent to meeting)</w:t>
      </w:r>
    </w:p>
    <w:p w14:paraId="12807F4A" w14:textId="77777777" w:rsidR="00A805C9" w:rsidRPr="00CD0419" w:rsidRDefault="00A805C9" w:rsidP="00E926BB">
      <w:pPr>
        <w:spacing w:after="0" w:line="240" w:lineRule="auto"/>
        <w:rPr>
          <w:rFonts w:cstheme="minorHAnsi"/>
          <w:sz w:val="24"/>
          <w:szCs w:val="24"/>
        </w:rPr>
      </w:pPr>
    </w:p>
    <w:p w14:paraId="4DBB12C4" w14:textId="77777777" w:rsidR="00062248" w:rsidRPr="00CD0419" w:rsidRDefault="00DF774D" w:rsidP="002F74C9">
      <w:pPr>
        <w:keepNext/>
        <w:widowControl w:val="0"/>
        <w:spacing w:after="0" w:line="240" w:lineRule="auto"/>
        <w:rPr>
          <w:rFonts w:cstheme="minorHAnsi"/>
          <w:b/>
          <w:sz w:val="24"/>
          <w:szCs w:val="24"/>
        </w:rPr>
      </w:pPr>
      <w:r w:rsidRPr="00CD0419">
        <w:rPr>
          <w:rFonts w:cstheme="minorHAnsi"/>
          <w:b/>
          <w:sz w:val="24"/>
          <w:szCs w:val="24"/>
        </w:rPr>
        <w:t>Status of Our I</w:t>
      </w:r>
      <w:r w:rsidR="002C77B1" w:rsidRPr="00CD0419">
        <w:rPr>
          <w:rFonts w:cstheme="minorHAnsi"/>
          <w:b/>
          <w:sz w:val="24"/>
          <w:szCs w:val="24"/>
        </w:rPr>
        <w:t>nitiatives</w:t>
      </w:r>
    </w:p>
    <w:p w14:paraId="1CCBBE06" w14:textId="77777777" w:rsidR="00F84AF5" w:rsidRDefault="00F84AF5" w:rsidP="002F74C9">
      <w:pPr>
        <w:keepNext/>
        <w:widowControl w:val="0"/>
        <w:spacing w:after="0" w:line="240" w:lineRule="auto"/>
        <w:jc w:val="both"/>
        <w:rPr>
          <w:sz w:val="24"/>
          <w:szCs w:val="24"/>
        </w:rPr>
      </w:pPr>
    </w:p>
    <w:p w14:paraId="4F45B755" w14:textId="77777777" w:rsidR="00C1391D" w:rsidRDefault="00044EF3" w:rsidP="002F74C9">
      <w:pPr>
        <w:keepNext/>
        <w:widowControl w:val="0"/>
        <w:spacing w:after="0" w:line="240" w:lineRule="auto"/>
        <w:jc w:val="both"/>
        <w:rPr>
          <w:sz w:val="24"/>
          <w:szCs w:val="24"/>
        </w:rPr>
      </w:pPr>
      <w:r>
        <w:rPr>
          <w:sz w:val="24"/>
          <w:szCs w:val="24"/>
        </w:rPr>
        <w:t>An update was prov</w:t>
      </w:r>
      <w:r w:rsidR="000311A7">
        <w:rPr>
          <w:sz w:val="24"/>
          <w:szCs w:val="24"/>
        </w:rPr>
        <w:t>ided on our</w:t>
      </w:r>
      <w:r w:rsidR="005D130C">
        <w:rPr>
          <w:sz w:val="24"/>
          <w:szCs w:val="24"/>
        </w:rPr>
        <w:t xml:space="preserve"> initiatives</w:t>
      </w:r>
      <w:r w:rsidR="00C1391D">
        <w:rPr>
          <w:sz w:val="24"/>
          <w:szCs w:val="24"/>
        </w:rPr>
        <w:t>:</w:t>
      </w:r>
    </w:p>
    <w:p w14:paraId="409718D6" w14:textId="77777777" w:rsidR="006D5719" w:rsidRDefault="006D5719" w:rsidP="00FF396F">
      <w:pPr>
        <w:keepNext/>
        <w:widowControl w:val="0"/>
        <w:spacing w:after="0" w:line="240" w:lineRule="auto"/>
        <w:jc w:val="both"/>
        <w:rPr>
          <w:sz w:val="24"/>
          <w:szCs w:val="24"/>
          <w:u w:val="single"/>
        </w:rPr>
      </w:pPr>
    </w:p>
    <w:p w14:paraId="50EF99F4" w14:textId="6ED1AE54" w:rsidR="00404430" w:rsidRPr="00D53A59" w:rsidRDefault="00975DCC" w:rsidP="00982E88">
      <w:pPr>
        <w:spacing w:after="0"/>
        <w:rPr>
          <w:sz w:val="24"/>
          <w:szCs w:val="24"/>
        </w:rPr>
      </w:pPr>
      <w:r w:rsidRPr="00404430">
        <w:rPr>
          <w:sz w:val="24"/>
          <w:szCs w:val="24"/>
        </w:rPr>
        <w:t>FAR-Based Contract MR Management</w:t>
      </w:r>
      <w:r w:rsidRPr="00975DCC">
        <w:rPr>
          <w:sz w:val="24"/>
          <w:szCs w:val="24"/>
        </w:rPr>
        <w:t xml:space="preserve"> (Winship/Thomas)</w:t>
      </w:r>
      <w:r>
        <w:rPr>
          <w:sz w:val="24"/>
          <w:szCs w:val="24"/>
        </w:rPr>
        <w:t xml:space="preserve">: </w:t>
      </w:r>
      <w:r w:rsidR="00982E88">
        <w:rPr>
          <w:sz w:val="24"/>
          <w:szCs w:val="24"/>
        </w:rPr>
        <w:t>T</w:t>
      </w:r>
      <w:r w:rsidR="00D53A59">
        <w:rPr>
          <w:sz w:val="24"/>
          <w:szCs w:val="24"/>
        </w:rPr>
        <w:t xml:space="preserve">he progress on this initiative is being slowed </w:t>
      </w:r>
      <w:r w:rsidR="00982E88">
        <w:rPr>
          <w:sz w:val="24"/>
          <w:szCs w:val="24"/>
        </w:rPr>
        <w:t xml:space="preserve">by delays in the new end state contract </w:t>
      </w:r>
      <w:r w:rsidR="00BB1BEC">
        <w:rPr>
          <w:sz w:val="24"/>
          <w:szCs w:val="24"/>
        </w:rPr>
        <w:t>transitions due to CV-19</w:t>
      </w:r>
      <w:r w:rsidR="00982E88">
        <w:rPr>
          <w:sz w:val="24"/>
          <w:szCs w:val="24"/>
        </w:rPr>
        <w:t>.</w:t>
      </w:r>
      <w:r w:rsidR="000E472A">
        <w:rPr>
          <w:sz w:val="24"/>
          <w:szCs w:val="24"/>
        </w:rPr>
        <w:t xml:space="preserve">  </w:t>
      </w:r>
      <w:r w:rsidR="006744B0">
        <w:rPr>
          <w:sz w:val="24"/>
          <w:szCs w:val="24"/>
        </w:rPr>
        <w:t>As and when progress is made on these contracts, information is planned to be shared, allowing formulation of lessons learned.</w:t>
      </w:r>
    </w:p>
    <w:p w14:paraId="7329625C" w14:textId="77777777" w:rsidR="006744B0" w:rsidRDefault="006744B0" w:rsidP="00891D38">
      <w:pPr>
        <w:spacing w:after="0"/>
        <w:jc w:val="both"/>
        <w:rPr>
          <w:sz w:val="24"/>
          <w:szCs w:val="24"/>
        </w:rPr>
      </w:pPr>
    </w:p>
    <w:p w14:paraId="49E47FB3" w14:textId="78DCAB0D" w:rsidR="00BB1BEC" w:rsidRDefault="00975DCC" w:rsidP="00891D38">
      <w:pPr>
        <w:spacing w:after="0"/>
        <w:jc w:val="both"/>
        <w:rPr>
          <w:sz w:val="24"/>
          <w:szCs w:val="24"/>
        </w:rPr>
      </w:pPr>
      <w:r w:rsidRPr="00975DCC">
        <w:rPr>
          <w:sz w:val="24"/>
          <w:szCs w:val="24"/>
        </w:rPr>
        <w:t>Bias Management (</w:t>
      </w:r>
      <w:r w:rsidR="00D53A59">
        <w:rPr>
          <w:sz w:val="24"/>
          <w:szCs w:val="24"/>
        </w:rPr>
        <w:t>Ramirez</w:t>
      </w:r>
      <w:r w:rsidRPr="00975DCC">
        <w:rPr>
          <w:sz w:val="24"/>
          <w:szCs w:val="24"/>
        </w:rPr>
        <w:t>)</w:t>
      </w:r>
      <w:r w:rsidR="00404430">
        <w:rPr>
          <w:sz w:val="24"/>
          <w:szCs w:val="24"/>
        </w:rPr>
        <w:t xml:space="preserve">: </w:t>
      </w:r>
      <w:r w:rsidR="00E92490">
        <w:rPr>
          <w:sz w:val="24"/>
          <w:szCs w:val="24"/>
        </w:rPr>
        <w:t xml:space="preserve">Josh Ramirez </w:t>
      </w:r>
      <w:proofErr w:type="spellStart"/>
      <w:r w:rsidR="00CD0419">
        <w:rPr>
          <w:sz w:val="24"/>
          <w:szCs w:val="24"/>
        </w:rPr>
        <w:t>provded</w:t>
      </w:r>
      <w:proofErr w:type="spellEnd"/>
      <w:r w:rsidR="00CD0419">
        <w:rPr>
          <w:sz w:val="24"/>
          <w:szCs w:val="24"/>
        </w:rPr>
        <w:t xml:space="preserve"> a detailed Work Plan entry for this initiative</w:t>
      </w:r>
      <w:r w:rsidR="001A49FB">
        <w:rPr>
          <w:sz w:val="24"/>
          <w:szCs w:val="24"/>
        </w:rPr>
        <w:t xml:space="preserve">.  Additional contributions to the EFCOG Project Management Practitioner, discussing planning bias, will be published </w:t>
      </w:r>
      <w:proofErr w:type="gramStart"/>
      <w:r w:rsidR="001A49FB">
        <w:rPr>
          <w:sz w:val="24"/>
          <w:szCs w:val="24"/>
        </w:rPr>
        <w:t>in the near future</w:t>
      </w:r>
      <w:proofErr w:type="gramEnd"/>
      <w:r w:rsidR="001A49FB">
        <w:rPr>
          <w:sz w:val="24"/>
          <w:szCs w:val="24"/>
        </w:rPr>
        <w:t>.</w:t>
      </w:r>
    </w:p>
    <w:p w14:paraId="6C7AB9F8" w14:textId="77777777" w:rsidR="00404430" w:rsidRPr="00975DCC" w:rsidRDefault="00404430" w:rsidP="00891D38">
      <w:pPr>
        <w:spacing w:after="0"/>
        <w:jc w:val="both"/>
        <w:rPr>
          <w:sz w:val="24"/>
          <w:szCs w:val="24"/>
        </w:rPr>
      </w:pPr>
    </w:p>
    <w:p w14:paraId="3B3D5076" w14:textId="28097BC6" w:rsidR="00975DCC" w:rsidRDefault="00975DCC" w:rsidP="00975DCC">
      <w:pPr>
        <w:spacing w:after="0"/>
        <w:rPr>
          <w:sz w:val="24"/>
          <w:szCs w:val="24"/>
        </w:rPr>
      </w:pPr>
      <w:r w:rsidRPr="00975DCC">
        <w:rPr>
          <w:sz w:val="24"/>
          <w:szCs w:val="24"/>
        </w:rPr>
        <w:t>Risk Triggers (</w:t>
      </w:r>
      <w:r w:rsidR="00404430">
        <w:rPr>
          <w:sz w:val="24"/>
          <w:szCs w:val="24"/>
        </w:rPr>
        <w:t>Lane</w:t>
      </w:r>
      <w:r w:rsidR="00DE37A5">
        <w:rPr>
          <w:sz w:val="24"/>
          <w:szCs w:val="24"/>
        </w:rPr>
        <w:t>/Barrett</w:t>
      </w:r>
      <w:r w:rsidRPr="00975DCC">
        <w:rPr>
          <w:sz w:val="24"/>
          <w:szCs w:val="24"/>
        </w:rPr>
        <w:t>)</w:t>
      </w:r>
      <w:r w:rsidR="00404430">
        <w:rPr>
          <w:sz w:val="24"/>
          <w:szCs w:val="24"/>
        </w:rPr>
        <w:t xml:space="preserve">:  </w:t>
      </w:r>
      <w:r w:rsidR="001A49FB">
        <w:rPr>
          <w:sz w:val="24"/>
          <w:szCs w:val="24"/>
        </w:rPr>
        <w:t>Four</w:t>
      </w:r>
      <w:r w:rsidR="00FB485C">
        <w:rPr>
          <w:sz w:val="24"/>
          <w:szCs w:val="24"/>
        </w:rPr>
        <w:t xml:space="preserve"> methodologies have been identified and incorporated into the paper</w:t>
      </w:r>
      <w:r w:rsidR="00A805C9">
        <w:rPr>
          <w:sz w:val="24"/>
          <w:szCs w:val="24"/>
        </w:rPr>
        <w:t xml:space="preserve">.  </w:t>
      </w:r>
      <w:r w:rsidR="001A49FB">
        <w:rPr>
          <w:sz w:val="24"/>
          <w:szCs w:val="24"/>
        </w:rPr>
        <w:t>The final conclusions and recommendations will be drafted, reviewed, finalized and the report will be issued for a team review by the end of this month.  (</w:t>
      </w:r>
      <w:r w:rsidR="00C51624">
        <w:rPr>
          <w:sz w:val="24"/>
          <w:szCs w:val="24"/>
        </w:rPr>
        <w:t>Action 8.1: Gavin Winship to prepare final sections)</w:t>
      </w:r>
    </w:p>
    <w:p w14:paraId="3A4491F7" w14:textId="77777777" w:rsidR="00404430" w:rsidRPr="00975DCC" w:rsidRDefault="00404430" w:rsidP="00975DCC">
      <w:pPr>
        <w:spacing w:after="0"/>
        <w:rPr>
          <w:sz w:val="24"/>
          <w:szCs w:val="24"/>
        </w:rPr>
      </w:pPr>
    </w:p>
    <w:p w14:paraId="73A07510" w14:textId="2FA98800" w:rsidR="00975DCC" w:rsidRPr="00975DCC" w:rsidRDefault="00975DCC" w:rsidP="00975DCC">
      <w:pPr>
        <w:spacing w:after="0"/>
        <w:rPr>
          <w:sz w:val="24"/>
          <w:szCs w:val="24"/>
        </w:rPr>
      </w:pPr>
      <w:r w:rsidRPr="00975DCC">
        <w:rPr>
          <w:sz w:val="24"/>
          <w:szCs w:val="24"/>
        </w:rPr>
        <w:t>Risk and Opportunity Handling Effectiveness (</w:t>
      </w:r>
      <w:r w:rsidR="00791F00">
        <w:rPr>
          <w:sz w:val="24"/>
          <w:szCs w:val="24"/>
        </w:rPr>
        <w:t>Wright</w:t>
      </w:r>
      <w:r w:rsidRPr="00975DCC">
        <w:rPr>
          <w:sz w:val="24"/>
          <w:szCs w:val="24"/>
        </w:rPr>
        <w:t>)</w:t>
      </w:r>
      <w:r w:rsidR="000B2490">
        <w:rPr>
          <w:sz w:val="24"/>
          <w:szCs w:val="24"/>
        </w:rPr>
        <w:t xml:space="preserve">:  </w:t>
      </w:r>
      <w:r w:rsidR="001A49FB">
        <w:rPr>
          <w:sz w:val="24"/>
          <w:szCs w:val="24"/>
        </w:rPr>
        <w:t>Report has been approved and issued meeting the FY20 Work Plan deliverable schedule.</w:t>
      </w:r>
    </w:p>
    <w:p w14:paraId="6DB7D9D3" w14:textId="77777777" w:rsidR="00404430" w:rsidRDefault="00404430" w:rsidP="00975DCC">
      <w:pPr>
        <w:spacing w:after="0"/>
        <w:rPr>
          <w:sz w:val="24"/>
          <w:szCs w:val="24"/>
        </w:rPr>
      </w:pPr>
    </w:p>
    <w:p w14:paraId="412C6CF6" w14:textId="7F0E99BB" w:rsidR="00975DCC" w:rsidRPr="00A178C4" w:rsidRDefault="00975DCC" w:rsidP="00620FB6">
      <w:pPr>
        <w:spacing w:after="0"/>
        <w:jc w:val="both"/>
        <w:rPr>
          <w:sz w:val="24"/>
          <w:szCs w:val="24"/>
        </w:rPr>
      </w:pPr>
      <w:r w:rsidRPr="00A178C4">
        <w:rPr>
          <w:sz w:val="24"/>
          <w:szCs w:val="24"/>
        </w:rPr>
        <w:t xml:space="preserve">Risk Management Guidance </w:t>
      </w:r>
      <w:proofErr w:type="gramStart"/>
      <w:r w:rsidRPr="00A178C4">
        <w:rPr>
          <w:sz w:val="24"/>
          <w:szCs w:val="24"/>
        </w:rPr>
        <w:t>Cross-Walk</w:t>
      </w:r>
      <w:proofErr w:type="gramEnd"/>
      <w:r w:rsidRPr="00A178C4">
        <w:rPr>
          <w:sz w:val="24"/>
          <w:szCs w:val="24"/>
        </w:rPr>
        <w:t xml:space="preserve"> (Wright)</w:t>
      </w:r>
      <w:r w:rsidR="00891D38" w:rsidRPr="00A178C4">
        <w:rPr>
          <w:sz w:val="24"/>
          <w:szCs w:val="24"/>
        </w:rPr>
        <w:t>:  As part of the maintenance of the crosswalk, it will be updated to reflect new best practices/requirements and issued around the end of FY2020.</w:t>
      </w:r>
      <w:r w:rsidR="00221F85">
        <w:rPr>
          <w:sz w:val="24"/>
          <w:szCs w:val="24"/>
        </w:rPr>
        <w:t xml:space="preserve">  As the DOE “Snippets” have been updated and are available, these can be added as appropriate to that update.</w:t>
      </w:r>
      <w:r w:rsidR="00C51624">
        <w:rPr>
          <w:sz w:val="24"/>
          <w:szCs w:val="24"/>
        </w:rPr>
        <w:t xml:space="preserve">  This update will begin 8/19/20.</w:t>
      </w:r>
    </w:p>
    <w:p w14:paraId="456B2A51" w14:textId="77777777" w:rsidR="006744B0" w:rsidRPr="00A178C4" w:rsidRDefault="006744B0" w:rsidP="005E77AA">
      <w:pPr>
        <w:spacing w:after="0" w:line="240" w:lineRule="auto"/>
        <w:jc w:val="both"/>
        <w:rPr>
          <w:sz w:val="24"/>
          <w:szCs w:val="24"/>
        </w:rPr>
      </w:pPr>
    </w:p>
    <w:p w14:paraId="695E04C0" w14:textId="77777777" w:rsidR="0074103D" w:rsidRPr="00A178C4" w:rsidRDefault="00FC07AE" w:rsidP="005E77AA">
      <w:pPr>
        <w:spacing w:after="0" w:line="240" w:lineRule="auto"/>
        <w:jc w:val="both"/>
        <w:rPr>
          <w:sz w:val="24"/>
          <w:szCs w:val="24"/>
        </w:rPr>
      </w:pPr>
      <w:r w:rsidRPr="00A178C4">
        <w:rPr>
          <w:sz w:val="24"/>
          <w:szCs w:val="24"/>
        </w:rPr>
        <w:t>Team Action List</w:t>
      </w:r>
      <w:r w:rsidR="00EE5C2F" w:rsidRPr="00A178C4">
        <w:rPr>
          <w:sz w:val="24"/>
          <w:szCs w:val="24"/>
        </w:rPr>
        <w:t xml:space="preserve"> was reviewed and updated.</w:t>
      </w:r>
    </w:p>
    <w:p w14:paraId="56E92E1D" w14:textId="77777777" w:rsidR="00297743" w:rsidRPr="00A178C4" w:rsidRDefault="00297743" w:rsidP="00E3233F">
      <w:pPr>
        <w:widowControl w:val="0"/>
        <w:spacing w:after="0" w:line="240" w:lineRule="auto"/>
        <w:jc w:val="both"/>
        <w:rPr>
          <w:b/>
          <w:sz w:val="24"/>
          <w:szCs w:val="24"/>
        </w:rPr>
      </w:pPr>
    </w:p>
    <w:p w14:paraId="4A9AEBBF" w14:textId="77777777" w:rsidR="00922A06" w:rsidRPr="00A178C4" w:rsidRDefault="00DB4358" w:rsidP="000D4B70">
      <w:pPr>
        <w:keepNext/>
        <w:widowControl w:val="0"/>
        <w:spacing w:after="0" w:line="240" w:lineRule="auto"/>
        <w:jc w:val="both"/>
        <w:rPr>
          <w:sz w:val="24"/>
          <w:szCs w:val="24"/>
        </w:rPr>
      </w:pPr>
      <w:r w:rsidRPr="00A178C4">
        <w:rPr>
          <w:b/>
          <w:sz w:val="24"/>
          <w:szCs w:val="24"/>
        </w:rPr>
        <w:t>Other Business</w:t>
      </w:r>
    </w:p>
    <w:p w14:paraId="3452D6BA" w14:textId="77777777" w:rsidR="009348A7" w:rsidRPr="00E94F6E" w:rsidRDefault="009348A7" w:rsidP="000D4B70">
      <w:pPr>
        <w:keepNext/>
        <w:widowControl w:val="0"/>
        <w:spacing w:after="0" w:line="240" w:lineRule="auto"/>
        <w:jc w:val="both"/>
        <w:rPr>
          <w:b/>
          <w:sz w:val="24"/>
          <w:szCs w:val="24"/>
        </w:rPr>
      </w:pPr>
    </w:p>
    <w:p w14:paraId="10687AB9" w14:textId="6822DB84" w:rsidR="006744B0" w:rsidRPr="00E94F6E" w:rsidRDefault="00F30660" w:rsidP="006744B0">
      <w:pPr>
        <w:pStyle w:val="ListParagraph"/>
        <w:keepNext/>
        <w:widowControl w:val="0"/>
        <w:spacing w:after="0" w:line="240" w:lineRule="auto"/>
        <w:ind w:left="0"/>
        <w:jc w:val="both"/>
        <w:rPr>
          <w:sz w:val="24"/>
          <w:szCs w:val="24"/>
        </w:rPr>
      </w:pPr>
      <w:r>
        <w:rPr>
          <w:sz w:val="24"/>
          <w:szCs w:val="24"/>
        </w:rPr>
        <w:t>None</w:t>
      </w:r>
      <w:bookmarkStart w:id="1" w:name="_GoBack"/>
      <w:bookmarkEnd w:id="1"/>
    </w:p>
    <w:p w14:paraId="7C312ED9" w14:textId="77777777" w:rsidR="00C61C90" w:rsidRPr="00A178C4" w:rsidRDefault="00C61C90" w:rsidP="00C70272">
      <w:pPr>
        <w:keepNext/>
        <w:widowControl w:val="0"/>
        <w:spacing w:after="0" w:line="240" w:lineRule="auto"/>
        <w:jc w:val="both"/>
        <w:rPr>
          <w:sz w:val="24"/>
          <w:szCs w:val="24"/>
          <w:highlight w:val="yellow"/>
        </w:rPr>
      </w:pPr>
    </w:p>
    <w:p w14:paraId="4BFADCBC" w14:textId="77777777" w:rsidR="001519D4" w:rsidRPr="00BF78CF" w:rsidRDefault="001519D4" w:rsidP="00C70272">
      <w:pPr>
        <w:keepNext/>
        <w:widowControl w:val="0"/>
        <w:spacing w:after="0" w:line="240" w:lineRule="auto"/>
        <w:jc w:val="both"/>
        <w:rPr>
          <w:sz w:val="24"/>
          <w:szCs w:val="24"/>
        </w:rPr>
      </w:pPr>
    </w:p>
    <w:sectPr w:rsidR="001519D4" w:rsidRPr="00BF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4DB4" w14:textId="77777777" w:rsidR="00BA5F3D" w:rsidRDefault="00BA5F3D" w:rsidP="00BA5F3D">
      <w:pPr>
        <w:spacing w:after="0" w:line="240" w:lineRule="auto"/>
      </w:pPr>
      <w:r>
        <w:separator/>
      </w:r>
    </w:p>
  </w:endnote>
  <w:endnote w:type="continuationSeparator" w:id="0">
    <w:p w14:paraId="7DC65F7C" w14:textId="77777777" w:rsidR="00BA5F3D" w:rsidRDefault="00BA5F3D" w:rsidP="00B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2E4E" w14:textId="77777777" w:rsidR="00BA5F3D" w:rsidRDefault="00BA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E4A9" w14:textId="77777777" w:rsidR="00BA5F3D" w:rsidRDefault="00BA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0BBE" w14:textId="77777777" w:rsidR="00BA5F3D" w:rsidRDefault="00BA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80AE" w14:textId="77777777" w:rsidR="00BA5F3D" w:rsidRDefault="00BA5F3D" w:rsidP="00BA5F3D">
      <w:pPr>
        <w:spacing w:after="0" w:line="240" w:lineRule="auto"/>
      </w:pPr>
      <w:r>
        <w:separator/>
      </w:r>
    </w:p>
  </w:footnote>
  <w:footnote w:type="continuationSeparator" w:id="0">
    <w:p w14:paraId="2E478093" w14:textId="77777777" w:rsidR="00BA5F3D" w:rsidRDefault="00BA5F3D" w:rsidP="00B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6777" w14:textId="77777777" w:rsidR="00BA5F3D" w:rsidRDefault="00BA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749A" w14:textId="77777777" w:rsidR="00BA5F3D" w:rsidRDefault="00BA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1F4" w14:textId="77777777" w:rsidR="00BA5F3D" w:rsidRDefault="00BA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22608"/>
    <w:lvl w:ilvl="0">
      <w:numFmt w:val="bullet"/>
      <w:lvlText w:val="*"/>
      <w:lvlJc w:val="left"/>
    </w:lvl>
  </w:abstractNum>
  <w:abstractNum w:abstractNumId="1" w15:restartNumberingAfterBreak="0">
    <w:nsid w:val="05DF5DC2"/>
    <w:multiLevelType w:val="hybridMultilevel"/>
    <w:tmpl w:val="65B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847"/>
    <w:multiLevelType w:val="hybridMultilevel"/>
    <w:tmpl w:val="A9A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B96"/>
    <w:multiLevelType w:val="hybridMultilevel"/>
    <w:tmpl w:val="4F8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6C36"/>
    <w:multiLevelType w:val="hybridMultilevel"/>
    <w:tmpl w:val="499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B3600"/>
    <w:multiLevelType w:val="hybridMultilevel"/>
    <w:tmpl w:val="A62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2E56"/>
    <w:multiLevelType w:val="hybridMultilevel"/>
    <w:tmpl w:val="C20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10E"/>
    <w:multiLevelType w:val="hybridMultilevel"/>
    <w:tmpl w:val="11D2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32A9B"/>
    <w:multiLevelType w:val="hybridMultilevel"/>
    <w:tmpl w:val="8EE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17AC"/>
    <w:multiLevelType w:val="hybridMultilevel"/>
    <w:tmpl w:val="C9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3B05"/>
    <w:multiLevelType w:val="hybridMultilevel"/>
    <w:tmpl w:val="C04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7487"/>
    <w:multiLevelType w:val="hybridMultilevel"/>
    <w:tmpl w:val="5F7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2"/>
  </w:num>
  <w:num w:numId="5">
    <w:abstractNumId w:val="8"/>
  </w:num>
  <w:num w:numId="6">
    <w:abstractNumId w:val="7"/>
  </w:num>
  <w:num w:numId="7">
    <w:abstractNumId w:val="6"/>
  </w:num>
  <w:num w:numId="8">
    <w:abstractNumId w:val="4"/>
  </w:num>
  <w:num w:numId="9">
    <w:abstractNumId w:val="11"/>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1"/>
    <w:rsid w:val="000209D0"/>
    <w:rsid w:val="000266DF"/>
    <w:rsid w:val="000311A7"/>
    <w:rsid w:val="00041B95"/>
    <w:rsid w:val="00044EF3"/>
    <w:rsid w:val="000533A9"/>
    <w:rsid w:val="00062248"/>
    <w:rsid w:val="00063A97"/>
    <w:rsid w:val="00064DF0"/>
    <w:rsid w:val="00090AC7"/>
    <w:rsid w:val="000B226C"/>
    <w:rsid w:val="000B2490"/>
    <w:rsid w:val="000C3256"/>
    <w:rsid w:val="000D4B70"/>
    <w:rsid w:val="000E472A"/>
    <w:rsid w:val="000F3B47"/>
    <w:rsid w:val="000F582F"/>
    <w:rsid w:val="000F6044"/>
    <w:rsid w:val="0010573C"/>
    <w:rsid w:val="00110B51"/>
    <w:rsid w:val="00115A99"/>
    <w:rsid w:val="00121B3A"/>
    <w:rsid w:val="001313B2"/>
    <w:rsid w:val="00140C8C"/>
    <w:rsid w:val="001519D4"/>
    <w:rsid w:val="0017392A"/>
    <w:rsid w:val="0019487E"/>
    <w:rsid w:val="001952D8"/>
    <w:rsid w:val="001A0A80"/>
    <w:rsid w:val="001A49FB"/>
    <w:rsid w:val="001B0FC4"/>
    <w:rsid w:val="001B4B00"/>
    <w:rsid w:val="001C5B5A"/>
    <w:rsid w:val="001C6907"/>
    <w:rsid w:val="001D7400"/>
    <w:rsid w:val="001E0883"/>
    <w:rsid w:val="002005E7"/>
    <w:rsid w:val="002023B6"/>
    <w:rsid w:val="00203F00"/>
    <w:rsid w:val="0020647C"/>
    <w:rsid w:val="00221F85"/>
    <w:rsid w:val="0022521A"/>
    <w:rsid w:val="00225E73"/>
    <w:rsid w:val="0023209C"/>
    <w:rsid w:val="00232553"/>
    <w:rsid w:val="00255E1F"/>
    <w:rsid w:val="002621CD"/>
    <w:rsid w:val="00262390"/>
    <w:rsid w:val="00287C08"/>
    <w:rsid w:val="00294CBD"/>
    <w:rsid w:val="00297743"/>
    <w:rsid w:val="002A0C9D"/>
    <w:rsid w:val="002A7DEF"/>
    <w:rsid w:val="002C77B1"/>
    <w:rsid w:val="002D4D58"/>
    <w:rsid w:val="002D703C"/>
    <w:rsid w:val="002E3CCE"/>
    <w:rsid w:val="002F74C9"/>
    <w:rsid w:val="00315A3E"/>
    <w:rsid w:val="00321270"/>
    <w:rsid w:val="0032765E"/>
    <w:rsid w:val="00332E27"/>
    <w:rsid w:val="0034537B"/>
    <w:rsid w:val="00347B2D"/>
    <w:rsid w:val="0035318A"/>
    <w:rsid w:val="00362C34"/>
    <w:rsid w:val="00365DAF"/>
    <w:rsid w:val="003829E6"/>
    <w:rsid w:val="003860F4"/>
    <w:rsid w:val="00392BCE"/>
    <w:rsid w:val="0039745F"/>
    <w:rsid w:val="003A7FA4"/>
    <w:rsid w:val="003D1872"/>
    <w:rsid w:val="003D6A13"/>
    <w:rsid w:val="00401515"/>
    <w:rsid w:val="00404430"/>
    <w:rsid w:val="00405321"/>
    <w:rsid w:val="00407C35"/>
    <w:rsid w:val="00420EE0"/>
    <w:rsid w:val="00422012"/>
    <w:rsid w:val="00436676"/>
    <w:rsid w:val="00455AE3"/>
    <w:rsid w:val="00456397"/>
    <w:rsid w:val="00461F13"/>
    <w:rsid w:val="00464435"/>
    <w:rsid w:val="0046528D"/>
    <w:rsid w:val="00481526"/>
    <w:rsid w:val="00484422"/>
    <w:rsid w:val="00487C8C"/>
    <w:rsid w:val="00492ED7"/>
    <w:rsid w:val="00494485"/>
    <w:rsid w:val="00494EB8"/>
    <w:rsid w:val="004A73BD"/>
    <w:rsid w:val="004A7FCD"/>
    <w:rsid w:val="004E28D6"/>
    <w:rsid w:val="004F12C2"/>
    <w:rsid w:val="005163D7"/>
    <w:rsid w:val="005359E4"/>
    <w:rsid w:val="00536A37"/>
    <w:rsid w:val="00543E3C"/>
    <w:rsid w:val="00553014"/>
    <w:rsid w:val="00554F3F"/>
    <w:rsid w:val="00561CDE"/>
    <w:rsid w:val="005A46A8"/>
    <w:rsid w:val="005A6DE9"/>
    <w:rsid w:val="005A7443"/>
    <w:rsid w:val="005A7FBE"/>
    <w:rsid w:val="005C392C"/>
    <w:rsid w:val="005C41F3"/>
    <w:rsid w:val="005D130C"/>
    <w:rsid w:val="005D4B76"/>
    <w:rsid w:val="005E77AA"/>
    <w:rsid w:val="005F2B04"/>
    <w:rsid w:val="005F624C"/>
    <w:rsid w:val="00611A8F"/>
    <w:rsid w:val="00614061"/>
    <w:rsid w:val="00620FB6"/>
    <w:rsid w:val="00645707"/>
    <w:rsid w:val="00650851"/>
    <w:rsid w:val="006573E8"/>
    <w:rsid w:val="006616A3"/>
    <w:rsid w:val="00662D24"/>
    <w:rsid w:val="006630F5"/>
    <w:rsid w:val="006636F2"/>
    <w:rsid w:val="00665EE0"/>
    <w:rsid w:val="006744B0"/>
    <w:rsid w:val="00682B99"/>
    <w:rsid w:val="006B4474"/>
    <w:rsid w:val="006B69C8"/>
    <w:rsid w:val="006D2815"/>
    <w:rsid w:val="006D5719"/>
    <w:rsid w:val="006D5E63"/>
    <w:rsid w:val="006E0385"/>
    <w:rsid w:val="006E0BA5"/>
    <w:rsid w:val="00715E74"/>
    <w:rsid w:val="00727ABD"/>
    <w:rsid w:val="00734505"/>
    <w:rsid w:val="00736440"/>
    <w:rsid w:val="00740B9A"/>
    <w:rsid w:val="0074103D"/>
    <w:rsid w:val="00745CED"/>
    <w:rsid w:val="00747D81"/>
    <w:rsid w:val="0075109B"/>
    <w:rsid w:val="00760949"/>
    <w:rsid w:val="00764445"/>
    <w:rsid w:val="007714BD"/>
    <w:rsid w:val="00780DAB"/>
    <w:rsid w:val="00791F00"/>
    <w:rsid w:val="007976E6"/>
    <w:rsid w:val="007A1A42"/>
    <w:rsid w:val="007A35D0"/>
    <w:rsid w:val="007A7E22"/>
    <w:rsid w:val="007D6C9B"/>
    <w:rsid w:val="007E23BA"/>
    <w:rsid w:val="007F2771"/>
    <w:rsid w:val="00813E65"/>
    <w:rsid w:val="00825BA5"/>
    <w:rsid w:val="00825C7F"/>
    <w:rsid w:val="00866616"/>
    <w:rsid w:val="008752A9"/>
    <w:rsid w:val="00881F3C"/>
    <w:rsid w:val="00882032"/>
    <w:rsid w:val="0088312F"/>
    <w:rsid w:val="00891D38"/>
    <w:rsid w:val="008A5190"/>
    <w:rsid w:val="008B213C"/>
    <w:rsid w:val="008B3960"/>
    <w:rsid w:val="008C6641"/>
    <w:rsid w:val="008D5225"/>
    <w:rsid w:val="008D7E6D"/>
    <w:rsid w:val="008F7CFF"/>
    <w:rsid w:val="009042E4"/>
    <w:rsid w:val="009056D7"/>
    <w:rsid w:val="009141DD"/>
    <w:rsid w:val="009149DD"/>
    <w:rsid w:val="0091667B"/>
    <w:rsid w:val="00922A06"/>
    <w:rsid w:val="00923ED3"/>
    <w:rsid w:val="00924A72"/>
    <w:rsid w:val="00925311"/>
    <w:rsid w:val="009268B0"/>
    <w:rsid w:val="00926CFA"/>
    <w:rsid w:val="009348A7"/>
    <w:rsid w:val="00946F9E"/>
    <w:rsid w:val="00960071"/>
    <w:rsid w:val="00963B23"/>
    <w:rsid w:val="00963DC4"/>
    <w:rsid w:val="0096593E"/>
    <w:rsid w:val="00974798"/>
    <w:rsid w:val="0097524C"/>
    <w:rsid w:val="00975DCC"/>
    <w:rsid w:val="00980DA2"/>
    <w:rsid w:val="00982E88"/>
    <w:rsid w:val="009830F0"/>
    <w:rsid w:val="0098688C"/>
    <w:rsid w:val="00987189"/>
    <w:rsid w:val="00987A06"/>
    <w:rsid w:val="00994E01"/>
    <w:rsid w:val="009977FA"/>
    <w:rsid w:val="009B06A7"/>
    <w:rsid w:val="009C52B3"/>
    <w:rsid w:val="009C5D4C"/>
    <w:rsid w:val="009D01CC"/>
    <w:rsid w:val="00A07FF3"/>
    <w:rsid w:val="00A178C4"/>
    <w:rsid w:val="00A221DD"/>
    <w:rsid w:val="00A447BB"/>
    <w:rsid w:val="00A63B1A"/>
    <w:rsid w:val="00A65B4A"/>
    <w:rsid w:val="00A805C9"/>
    <w:rsid w:val="00A80C3B"/>
    <w:rsid w:val="00A95775"/>
    <w:rsid w:val="00AC7BBD"/>
    <w:rsid w:val="00AD0214"/>
    <w:rsid w:val="00AE2AF5"/>
    <w:rsid w:val="00AF1E2F"/>
    <w:rsid w:val="00AF2BB5"/>
    <w:rsid w:val="00AF3014"/>
    <w:rsid w:val="00AF418E"/>
    <w:rsid w:val="00B0616C"/>
    <w:rsid w:val="00B07B21"/>
    <w:rsid w:val="00B12EF6"/>
    <w:rsid w:val="00B22FF4"/>
    <w:rsid w:val="00B341EC"/>
    <w:rsid w:val="00B71D4E"/>
    <w:rsid w:val="00B85117"/>
    <w:rsid w:val="00BA0670"/>
    <w:rsid w:val="00BA5F3D"/>
    <w:rsid w:val="00BB1987"/>
    <w:rsid w:val="00BB1BEC"/>
    <w:rsid w:val="00BD4F14"/>
    <w:rsid w:val="00BF4C56"/>
    <w:rsid w:val="00BF78CF"/>
    <w:rsid w:val="00C03453"/>
    <w:rsid w:val="00C03B14"/>
    <w:rsid w:val="00C10760"/>
    <w:rsid w:val="00C12D00"/>
    <w:rsid w:val="00C1391D"/>
    <w:rsid w:val="00C164DC"/>
    <w:rsid w:val="00C25998"/>
    <w:rsid w:val="00C320D1"/>
    <w:rsid w:val="00C355D1"/>
    <w:rsid w:val="00C51624"/>
    <w:rsid w:val="00C5489A"/>
    <w:rsid w:val="00C60F43"/>
    <w:rsid w:val="00C61C90"/>
    <w:rsid w:val="00C70272"/>
    <w:rsid w:val="00C77EE1"/>
    <w:rsid w:val="00C85C0F"/>
    <w:rsid w:val="00C865CE"/>
    <w:rsid w:val="00C87F09"/>
    <w:rsid w:val="00CA4089"/>
    <w:rsid w:val="00CC7D85"/>
    <w:rsid w:val="00CD0419"/>
    <w:rsid w:val="00CD0E72"/>
    <w:rsid w:val="00CD3528"/>
    <w:rsid w:val="00CD498A"/>
    <w:rsid w:val="00CE000A"/>
    <w:rsid w:val="00CE0210"/>
    <w:rsid w:val="00CE5C59"/>
    <w:rsid w:val="00CF22BC"/>
    <w:rsid w:val="00D11995"/>
    <w:rsid w:val="00D3217E"/>
    <w:rsid w:val="00D53A59"/>
    <w:rsid w:val="00D80F27"/>
    <w:rsid w:val="00DB4358"/>
    <w:rsid w:val="00DB46FF"/>
    <w:rsid w:val="00DB6138"/>
    <w:rsid w:val="00DE37A5"/>
    <w:rsid w:val="00DF774D"/>
    <w:rsid w:val="00E16D61"/>
    <w:rsid w:val="00E21E9A"/>
    <w:rsid w:val="00E307D2"/>
    <w:rsid w:val="00E3233F"/>
    <w:rsid w:val="00E405F1"/>
    <w:rsid w:val="00E41FFB"/>
    <w:rsid w:val="00E46AF4"/>
    <w:rsid w:val="00E52DA2"/>
    <w:rsid w:val="00E539AE"/>
    <w:rsid w:val="00E56C23"/>
    <w:rsid w:val="00E61D76"/>
    <w:rsid w:val="00E7048F"/>
    <w:rsid w:val="00E72DD9"/>
    <w:rsid w:val="00E748CF"/>
    <w:rsid w:val="00E775D3"/>
    <w:rsid w:val="00E83162"/>
    <w:rsid w:val="00E877AE"/>
    <w:rsid w:val="00E92490"/>
    <w:rsid w:val="00E926BB"/>
    <w:rsid w:val="00E92EAB"/>
    <w:rsid w:val="00E94F6E"/>
    <w:rsid w:val="00EA6D17"/>
    <w:rsid w:val="00EC4C7D"/>
    <w:rsid w:val="00ED3AE4"/>
    <w:rsid w:val="00EE5C2F"/>
    <w:rsid w:val="00EF6FD2"/>
    <w:rsid w:val="00F03299"/>
    <w:rsid w:val="00F30660"/>
    <w:rsid w:val="00F36AB7"/>
    <w:rsid w:val="00F42638"/>
    <w:rsid w:val="00F522FE"/>
    <w:rsid w:val="00F61603"/>
    <w:rsid w:val="00F61EA5"/>
    <w:rsid w:val="00F83614"/>
    <w:rsid w:val="00F84AF5"/>
    <w:rsid w:val="00F90999"/>
    <w:rsid w:val="00F95F2A"/>
    <w:rsid w:val="00FA47C1"/>
    <w:rsid w:val="00FB176E"/>
    <w:rsid w:val="00FB485C"/>
    <w:rsid w:val="00FC07AE"/>
    <w:rsid w:val="00FE249D"/>
    <w:rsid w:val="00FE32AA"/>
    <w:rsid w:val="00FF396F"/>
    <w:rsid w:val="00FF508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814D29"/>
  <w15:docId w15:val="{9A16570B-D306-4DB4-AAB7-8C52B4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1"/>
    <w:pPr>
      <w:ind w:left="720"/>
      <w:contextualSpacing/>
    </w:pPr>
  </w:style>
  <w:style w:type="paragraph" w:styleId="BalloonText">
    <w:name w:val="Balloon Text"/>
    <w:basedOn w:val="Normal"/>
    <w:link w:val="BalloonTextChar"/>
    <w:uiPriority w:val="99"/>
    <w:semiHidden/>
    <w:unhideWhenUsed/>
    <w:rsid w:val="00A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75"/>
    <w:rPr>
      <w:rFonts w:ascii="Tahoma" w:hAnsi="Tahoma" w:cs="Tahoma"/>
      <w:sz w:val="16"/>
      <w:szCs w:val="16"/>
    </w:rPr>
  </w:style>
  <w:style w:type="paragraph" w:styleId="Header">
    <w:name w:val="header"/>
    <w:basedOn w:val="Normal"/>
    <w:link w:val="HeaderChar"/>
    <w:uiPriority w:val="99"/>
    <w:unhideWhenUsed/>
    <w:rsid w:val="00B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3D"/>
  </w:style>
  <w:style w:type="paragraph" w:styleId="Footer">
    <w:name w:val="footer"/>
    <w:basedOn w:val="Normal"/>
    <w:link w:val="FooterChar"/>
    <w:uiPriority w:val="99"/>
    <w:unhideWhenUsed/>
    <w:rsid w:val="00B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3D"/>
  </w:style>
  <w:style w:type="character" w:styleId="Hyperlink">
    <w:name w:val="Hyperlink"/>
    <w:basedOn w:val="DefaultParagraphFont"/>
    <w:uiPriority w:val="99"/>
    <w:unhideWhenUsed/>
    <w:rsid w:val="001519D4"/>
    <w:rPr>
      <w:color w:val="0000FF" w:themeColor="hyperlink"/>
      <w:u w:val="single"/>
    </w:rPr>
  </w:style>
  <w:style w:type="character" w:styleId="UnresolvedMention">
    <w:name w:val="Unresolved Mention"/>
    <w:basedOn w:val="DefaultParagraphFont"/>
    <w:uiPriority w:val="99"/>
    <w:semiHidden/>
    <w:unhideWhenUsed/>
    <w:rsid w:val="001519D4"/>
    <w:rPr>
      <w:color w:val="605E5C"/>
      <w:shd w:val="clear" w:color="auto" w:fill="E1DFDD"/>
    </w:rPr>
  </w:style>
  <w:style w:type="character" w:styleId="FollowedHyperlink">
    <w:name w:val="FollowedHyperlink"/>
    <w:basedOn w:val="DefaultParagraphFont"/>
    <w:uiPriority w:val="99"/>
    <w:semiHidden/>
    <w:unhideWhenUsed/>
    <w:rsid w:val="001519D4"/>
    <w:rPr>
      <w:color w:val="800080" w:themeColor="followedHyperlink"/>
      <w:u w:val="single"/>
    </w:rPr>
  </w:style>
  <w:style w:type="paragraph" w:customStyle="1" w:styleId="Default">
    <w:name w:val="Default"/>
    <w:rsid w:val="00CD04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GAVIN CARR</dc:creator>
  <cp:lastModifiedBy>G Winship</cp:lastModifiedBy>
  <cp:revision>39</cp:revision>
  <cp:lastPrinted>2020-02-10T17:46:00Z</cp:lastPrinted>
  <dcterms:created xsi:type="dcterms:W3CDTF">2018-07-12T13:48:00Z</dcterms:created>
  <dcterms:modified xsi:type="dcterms:W3CDTF">2020-08-05T18:48:00Z</dcterms:modified>
</cp:coreProperties>
</file>