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736B" w14:textId="77777777" w:rsidR="00AD5141" w:rsidRDefault="00AD5141" w:rsidP="00AD5141">
      <w:pPr>
        <w:rPr>
          <w:b/>
          <w:sz w:val="28"/>
          <w:szCs w:val="28"/>
        </w:rPr>
      </w:pPr>
      <w:r w:rsidRPr="002C77B1">
        <w:rPr>
          <w:b/>
          <w:sz w:val="28"/>
          <w:szCs w:val="28"/>
        </w:rPr>
        <w:t>EFCOG Risk Mana</w:t>
      </w:r>
      <w:r>
        <w:rPr>
          <w:b/>
          <w:sz w:val="28"/>
          <w:szCs w:val="28"/>
        </w:rPr>
        <w:t>gement Task Team Monthly Telecom</w:t>
      </w:r>
    </w:p>
    <w:p w14:paraId="7EEB8B76" w14:textId="1E815615" w:rsidR="002C77B1" w:rsidRDefault="00766357" w:rsidP="00AD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  <w:r w:rsidR="00AD5141">
        <w:rPr>
          <w:b/>
          <w:sz w:val="28"/>
          <w:szCs w:val="28"/>
        </w:rPr>
        <w:t xml:space="preserve"> - </w:t>
      </w:r>
      <w:r w:rsidR="00E35585">
        <w:rPr>
          <w:b/>
          <w:sz w:val="28"/>
          <w:szCs w:val="28"/>
        </w:rPr>
        <w:t>Wednesday</w:t>
      </w:r>
      <w:r w:rsidR="00914D80">
        <w:rPr>
          <w:b/>
          <w:sz w:val="28"/>
          <w:szCs w:val="28"/>
        </w:rPr>
        <w:t xml:space="preserve"> </w:t>
      </w:r>
      <w:r w:rsidR="000324A8">
        <w:rPr>
          <w:b/>
          <w:sz w:val="28"/>
          <w:szCs w:val="28"/>
        </w:rPr>
        <w:t>January</w:t>
      </w:r>
      <w:r w:rsidR="009C3125">
        <w:rPr>
          <w:b/>
          <w:sz w:val="28"/>
          <w:szCs w:val="28"/>
        </w:rPr>
        <w:t xml:space="preserve"> </w:t>
      </w:r>
      <w:r w:rsidR="000324A8">
        <w:rPr>
          <w:b/>
          <w:sz w:val="28"/>
          <w:szCs w:val="28"/>
        </w:rPr>
        <w:t>5th</w:t>
      </w:r>
      <w:r w:rsidR="00353C1A">
        <w:rPr>
          <w:b/>
          <w:sz w:val="28"/>
          <w:szCs w:val="28"/>
        </w:rPr>
        <w:t>, 20</w:t>
      </w:r>
      <w:r w:rsidR="00BB5E12">
        <w:rPr>
          <w:b/>
          <w:sz w:val="28"/>
          <w:szCs w:val="28"/>
        </w:rPr>
        <w:t>2</w:t>
      </w:r>
      <w:r w:rsidR="000324A8">
        <w:rPr>
          <w:b/>
          <w:sz w:val="28"/>
          <w:szCs w:val="28"/>
        </w:rPr>
        <w:t>2</w:t>
      </w:r>
      <w:r w:rsidR="000767C1">
        <w:rPr>
          <w:b/>
          <w:sz w:val="28"/>
          <w:szCs w:val="28"/>
        </w:rPr>
        <w:t>, 1:00PM EST</w:t>
      </w:r>
    </w:p>
    <w:p w14:paraId="5779384C" w14:textId="77777777" w:rsidR="00766357" w:rsidRDefault="00766357" w:rsidP="00766357">
      <w:pPr>
        <w:spacing w:after="0" w:line="240" w:lineRule="auto"/>
        <w:rPr>
          <w:b/>
          <w:sz w:val="24"/>
          <w:szCs w:val="24"/>
        </w:rPr>
      </w:pPr>
      <w:r w:rsidRPr="00AD0214">
        <w:rPr>
          <w:b/>
          <w:sz w:val="24"/>
          <w:szCs w:val="24"/>
        </w:rPr>
        <w:t>Attendees:</w:t>
      </w:r>
    </w:p>
    <w:p w14:paraId="2CDFAB5C" w14:textId="7F10F021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Josh </w:t>
      </w:r>
      <w:proofErr w:type="spellStart"/>
      <w:r>
        <w:rPr>
          <w:bCs/>
          <w:sz w:val="24"/>
          <w:szCs w:val="24"/>
        </w:rPr>
        <w:t>Wargo</w:t>
      </w:r>
      <w:proofErr w:type="spellEnd"/>
      <w:r>
        <w:rPr>
          <w:bCs/>
          <w:sz w:val="24"/>
          <w:szCs w:val="24"/>
        </w:rPr>
        <w:t xml:space="preserve"> (Chair)</w:t>
      </w:r>
    </w:p>
    <w:p w14:paraId="449BECFE" w14:textId="73E070A9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Gavin </w:t>
      </w:r>
      <w:proofErr w:type="spellStart"/>
      <w:r>
        <w:rPr>
          <w:bCs/>
          <w:sz w:val="24"/>
          <w:szCs w:val="24"/>
        </w:rPr>
        <w:t>Winship</w:t>
      </w:r>
      <w:proofErr w:type="spellEnd"/>
    </w:p>
    <w:p w14:paraId="6D1904F7" w14:textId="0EE4A4C9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Dave </w:t>
      </w:r>
      <w:proofErr w:type="spellStart"/>
      <w:r>
        <w:rPr>
          <w:bCs/>
          <w:sz w:val="24"/>
          <w:szCs w:val="24"/>
        </w:rPr>
        <w:t>Duffey</w:t>
      </w:r>
      <w:proofErr w:type="spellEnd"/>
    </w:p>
    <w:p w14:paraId="434A27C6" w14:textId="7226E03E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Diane </w:t>
      </w:r>
      <w:proofErr w:type="spellStart"/>
      <w:r>
        <w:rPr>
          <w:bCs/>
          <w:sz w:val="24"/>
          <w:szCs w:val="24"/>
        </w:rPr>
        <w:t>Kohne</w:t>
      </w:r>
      <w:proofErr w:type="spellEnd"/>
    </w:p>
    <w:p w14:paraId="1AC4275D" w14:textId="7CC46942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J.R. Thomas</w:t>
      </w:r>
    </w:p>
    <w:p w14:paraId="56B87098" w14:textId="4E26BEE0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Jim Osborne</w:t>
      </w:r>
    </w:p>
    <w:p w14:paraId="55CDAB05" w14:textId="4A27F9C5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John Sturgis</w:t>
      </w:r>
    </w:p>
    <w:p w14:paraId="51627B7B" w14:textId="332FE92B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Landon </w:t>
      </w:r>
      <w:proofErr w:type="spellStart"/>
      <w:r>
        <w:rPr>
          <w:bCs/>
          <w:sz w:val="24"/>
          <w:szCs w:val="24"/>
        </w:rPr>
        <w:t>Heidenreich</w:t>
      </w:r>
      <w:proofErr w:type="spellEnd"/>
    </w:p>
    <w:p w14:paraId="0B78C526" w14:textId="28A81909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Roslyn </w:t>
      </w:r>
      <w:proofErr w:type="spellStart"/>
      <w:r>
        <w:rPr>
          <w:bCs/>
          <w:sz w:val="24"/>
          <w:szCs w:val="24"/>
        </w:rPr>
        <w:t>Bybee</w:t>
      </w:r>
      <w:proofErr w:type="spellEnd"/>
    </w:p>
    <w:p w14:paraId="5BA01DE7" w14:textId="769B8EA2" w:rsidR="00766357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Ryne Reece</w:t>
      </w:r>
    </w:p>
    <w:p w14:paraId="4DB4F501" w14:textId="062F495D" w:rsidR="00766357" w:rsidRPr="009A12DE" w:rsidRDefault="00766357" w:rsidP="007663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Clayton </w:t>
      </w:r>
      <w:proofErr w:type="spellStart"/>
      <w:r>
        <w:rPr>
          <w:bCs/>
          <w:sz w:val="24"/>
          <w:szCs w:val="24"/>
        </w:rPr>
        <w:t>Ewen</w:t>
      </w:r>
      <w:proofErr w:type="spellEnd"/>
    </w:p>
    <w:p w14:paraId="1432F49D" w14:textId="77777777" w:rsidR="003649E0" w:rsidRDefault="003649E0" w:rsidP="00766357">
      <w:pPr>
        <w:spacing w:after="0" w:line="240" w:lineRule="auto"/>
        <w:jc w:val="both"/>
        <w:rPr>
          <w:b/>
          <w:sz w:val="24"/>
          <w:szCs w:val="24"/>
        </w:rPr>
      </w:pPr>
    </w:p>
    <w:p w14:paraId="3597B79A" w14:textId="77777777" w:rsidR="00766357" w:rsidRPr="002D703C" w:rsidRDefault="00766357" w:rsidP="007663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Changes </w:t>
      </w:r>
      <w:proofErr w:type="gramStart"/>
      <w:r>
        <w:rPr>
          <w:b/>
          <w:sz w:val="24"/>
          <w:szCs w:val="24"/>
        </w:rPr>
        <w:t>Since</w:t>
      </w:r>
      <w:proofErr w:type="gramEnd"/>
      <w:r>
        <w:rPr>
          <w:b/>
          <w:sz w:val="24"/>
          <w:szCs w:val="24"/>
        </w:rPr>
        <w:t xml:space="preserve"> Our Last Meeting </w:t>
      </w:r>
    </w:p>
    <w:p w14:paraId="5F11DE0D" w14:textId="5EF9AE87" w:rsidR="00766357" w:rsidRPr="003649E0" w:rsidRDefault="00766357" w:rsidP="003649E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649E0">
        <w:rPr>
          <w:rFonts w:cstheme="minorHAnsi"/>
          <w:sz w:val="24"/>
          <w:szCs w:val="24"/>
        </w:rPr>
        <w:t xml:space="preserve">Josh </w:t>
      </w:r>
      <w:proofErr w:type="spellStart"/>
      <w:r w:rsidRPr="003649E0">
        <w:rPr>
          <w:rFonts w:cstheme="minorHAnsi"/>
          <w:sz w:val="24"/>
          <w:szCs w:val="24"/>
        </w:rPr>
        <w:t>Wargo</w:t>
      </w:r>
      <w:proofErr w:type="spellEnd"/>
      <w:r w:rsidRPr="003649E0">
        <w:rPr>
          <w:rFonts w:cstheme="minorHAnsi"/>
          <w:sz w:val="24"/>
          <w:szCs w:val="24"/>
        </w:rPr>
        <w:t xml:space="preserve"> has taken over the Task Team Chair position from Gavin </w:t>
      </w:r>
      <w:proofErr w:type="spellStart"/>
      <w:r w:rsidRPr="003649E0">
        <w:rPr>
          <w:rFonts w:cstheme="minorHAnsi"/>
          <w:sz w:val="24"/>
          <w:szCs w:val="24"/>
        </w:rPr>
        <w:t>Winship</w:t>
      </w:r>
      <w:proofErr w:type="spellEnd"/>
      <w:r w:rsidRPr="003649E0">
        <w:rPr>
          <w:rFonts w:cstheme="minorHAnsi"/>
          <w:sz w:val="24"/>
          <w:szCs w:val="24"/>
        </w:rPr>
        <w:t xml:space="preserve"> and will be managing team initiatives and meetings moving forward. A sincere thank you to Gavin for his years of service to the team.</w:t>
      </w:r>
    </w:p>
    <w:p w14:paraId="13F58F15" w14:textId="77777777" w:rsidR="00766357" w:rsidRDefault="00766357" w:rsidP="00766357">
      <w:pPr>
        <w:spacing w:after="0" w:line="240" w:lineRule="auto"/>
        <w:rPr>
          <w:rFonts w:cstheme="minorHAnsi"/>
          <w:sz w:val="24"/>
          <w:szCs w:val="24"/>
        </w:rPr>
      </w:pPr>
    </w:p>
    <w:p w14:paraId="727A0D31" w14:textId="64AB89B1" w:rsidR="00766357" w:rsidRPr="003649E0" w:rsidRDefault="00766357" w:rsidP="003649E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649E0">
        <w:rPr>
          <w:rFonts w:cstheme="minorHAnsi"/>
          <w:sz w:val="24"/>
          <w:szCs w:val="24"/>
        </w:rPr>
        <w:t xml:space="preserve">WebEx will be leveraged as the team meeting platform for future monthly meetings. </w:t>
      </w:r>
      <w:r w:rsidR="003649E0">
        <w:rPr>
          <w:rFonts w:cstheme="minorHAnsi"/>
          <w:sz w:val="24"/>
          <w:szCs w:val="24"/>
        </w:rPr>
        <w:t>Updated Outlook meeting invites to be sent out following this meeting.</w:t>
      </w:r>
    </w:p>
    <w:p w14:paraId="4B8073C3" w14:textId="77777777" w:rsidR="00766357" w:rsidRDefault="00766357" w:rsidP="00766357">
      <w:pPr>
        <w:spacing w:after="0" w:line="240" w:lineRule="auto"/>
        <w:rPr>
          <w:rFonts w:cstheme="minorHAnsi"/>
          <w:sz w:val="24"/>
          <w:szCs w:val="24"/>
        </w:rPr>
      </w:pPr>
    </w:p>
    <w:p w14:paraId="4E85315E" w14:textId="35F1531E" w:rsidR="00766357" w:rsidRPr="00CD0419" w:rsidRDefault="00E05BF9" w:rsidP="00766357">
      <w:pPr>
        <w:keepNext/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FY22 </w:t>
      </w:r>
      <w:r w:rsidR="00766357" w:rsidRPr="00CD0419">
        <w:rPr>
          <w:rFonts w:cstheme="minorHAnsi"/>
          <w:b/>
          <w:sz w:val="24"/>
          <w:szCs w:val="24"/>
        </w:rPr>
        <w:t>Initiatives</w:t>
      </w:r>
      <w:r>
        <w:rPr>
          <w:rFonts w:cstheme="minorHAnsi"/>
          <w:b/>
          <w:sz w:val="24"/>
          <w:szCs w:val="24"/>
        </w:rPr>
        <w:t xml:space="preserve"> Status</w:t>
      </w:r>
    </w:p>
    <w:p w14:paraId="57E922C3" w14:textId="77777777" w:rsidR="00E05BF9" w:rsidRDefault="00E05BF9" w:rsidP="007663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1.2.1 - </w:t>
      </w:r>
      <w:r w:rsidRPr="00A27F81">
        <w:rPr>
          <w:sz w:val="24"/>
          <w:szCs w:val="24"/>
        </w:rPr>
        <w:t xml:space="preserve">Development and deployment of methodologies for MR and risk transparency on FAR-based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ontracts </w:t>
      </w:r>
      <w:r w:rsidR="00766357" w:rsidRPr="00F70B85">
        <w:rPr>
          <w:sz w:val="24"/>
          <w:szCs w:val="24"/>
        </w:rPr>
        <w:t>(</w:t>
      </w:r>
      <w:proofErr w:type="spellStart"/>
      <w:r w:rsidR="00766357" w:rsidRPr="00F70B85">
        <w:rPr>
          <w:sz w:val="24"/>
          <w:szCs w:val="24"/>
        </w:rPr>
        <w:t>Winship</w:t>
      </w:r>
      <w:proofErr w:type="spellEnd"/>
      <w:r w:rsidR="00766357" w:rsidRPr="00F70B85">
        <w:rPr>
          <w:sz w:val="24"/>
          <w:szCs w:val="24"/>
        </w:rPr>
        <w:t xml:space="preserve">/Thomas):  </w:t>
      </w:r>
    </w:p>
    <w:p w14:paraId="11FFF588" w14:textId="25E77440" w:rsidR="00E05BF9" w:rsidRDefault="00E05BF9" w:rsidP="00E05BF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66357" w:rsidRPr="00F70B85">
        <w:rPr>
          <w:sz w:val="24"/>
          <w:szCs w:val="24"/>
        </w:rPr>
        <w:t xml:space="preserve">nitiative is progressing </w:t>
      </w:r>
      <w:r w:rsidR="00766357">
        <w:rPr>
          <w:sz w:val="24"/>
          <w:szCs w:val="24"/>
        </w:rPr>
        <w:t xml:space="preserve">in step </w:t>
      </w:r>
      <w:r w:rsidR="00766357" w:rsidRPr="00F70B85">
        <w:rPr>
          <w:sz w:val="24"/>
          <w:szCs w:val="24"/>
        </w:rPr>
        <w:t xml:space="preserve">with the </w:t>
      </w:r>
      <w:r w:rsidR="00766357">
        <w:rPr>
          <w:sz w:val="24"/>
          <w:szCs w:val="24"/>
        </w:rPr>
        <w:t>execution</w:t>
      </w:r>
      <w:r w:rsidR="00766357" w:rsidRPr="00F70B85">
        <w:rPr>
          <w:sz w:val="24"/>
          <w:szCs w:val="24"/>
        </w:rPr>
        <w:t xml:space="preserve"> of new IDIQ end state contract</w:t>
      </w:r>
      <w:r>
        <w:rPr>
          <w:sz w:val="24"/>
          <w:szCs w:val="24"/>
        </w:rPr>
        <w:t xml:space="preserve">. </w:t>
      </w:r>
      <w:r w:rsidR="00766357" w:rsidRPr="00F70B85">
        <w:rPr>
          <w:sz w:val="24"/>
          <w:szCs w:val="24"/>
        </w:rPr>
        <w:t>As part of the EFCOG Acquisition Group’s initiative we will be providing the Risk Management lessons learned section of that report.</w:t>
      </w:r>
      <w:r w:rsidR="00766357">
        <w:rPr>
          <w:sz w:val="24"/>
          <w:szCs w:val="24"/>
        </w:rPr>
        <w:t xml:space="preserve"> </w:t>
      </w:r>
    </w:p>
    <w:p w14:paraId="3451CFB8" w14:textId="602182FE" w:rsidR="00766357" w:rsidRDefault="00766357" w:rsidP="00E05BF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12.1</w:t>
      </w:r>
      <w:r w:rsidR="00E05BF9">
        <w:rPr>
          <w:sz w:val="24"/>
          <w:szCs w:val="24"/>
        </w:rPr>
        <w:t xml:space="preserve"> </w:t>
      </w:r>
      <w:r w:rsidR="00754CB7">
        <w:rPr>
          <w:sz w:val="24"/>
          <w:szCs w:val="24"/>
        </w:rPr>
        <w:t xml:space="preserve">- </w:t>
      </w:r>
      <w:r w:rsidR="00E05BF9">
        <w:rPr>
          <w:sz w:val="24"/>
          <w:szCs w:val="24"/>
        </w:rPr>
        <w:t xml:space="preserve">J.R. Thomas </w:t>
      </w:r>
      <w:r>
        <w:rPr>
          <w:sz w:val="24"/>
          <w:szCs w:val="24"/>
        </w:rPr>
        <w:t>to obtain</w:t>
      </w:r>
      <w:r w:rsidR="00E05BF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840D4">
        <w:rPr>
          <w:sz w:val="24"/>
          <w:szCs w:val="24"/>
        </w:rPr>
        <w:t>tatus update from Charles Simpson on Project</w:t>
      </w:r>
      <w:r w:rsidR="00E05BF9">
        <w:rPr>
          <w:sz w:val="24"/>
          <w:szCs w:val="24"/>
        </w:rPr>
        <w:t xml:space="preserve"> Acquisition Group Lessons Lear</w:t>
      </w:r>
      <w:r w:rsidRPr="00D840D4">
        <w:rPr>
          <w:sz w:val="24"/>
          <w:szCs w:val="24"/>
        </w:rPr>
        <w:t>n</w:t>
      </w:r>
      <w:r w:rsidR="00E05BF9">
        <w:rPr>
          <w:sz w:val="24"/>
          <w:szCs w:val="24"/>
        </w:rPr>
        <w:t>e</w:t>
      </w:r>
      <w:r w:rsidRPr="00D840D4">
        <w:rPr>
          <w:sz w:val="24"/>
          <w:szCs w:val="24"/>
        </w:rPr>
        <w:t>d initi</w:t>
      </w:r>
      <w:r w:rsidR="00E05BF9">
        <w:rPr>
          <w:sz w:val="24"/>
          <w:szCs w:val="24"/>
        </w:rPr>
        <w:t>a</w:t>
      </w:r>
      <w:r w:rsidRPr="00D840D4">
        <w:rPr>
          <w:sz w:val="24"/>
          <w:szCs w:val="24"/>
        </w:rPr>
        <w:t>t</w:t>
      </w:r>
      <w:r w:rsidR="00E05BF9">
        <w:rPr>
          <w:sz w:val="24"/>
          <w:szCs w:val="24"/>
        </w:rPr>
        <w:t>i</w:t>
      </w:r>
      <w:r w:rsidRPr="00D840D4">
        <w:rPr>
          <w:sz w:val="24"/>
          <w:szCs w:val="24"/>
        </w:rPr>
        <w:t xml:space="preserve">ve and Risk </w:t>
      </w:r>
      <w:r w:rsidR="00E05BF9">
        <w:rPr>
          <w:sz w:val="24"/>
          <w:szCs w:val="24"/>
        </w:rPr>
        <w:t>M</w:t>
      </w:r>
      <w:r w:rsidRPr="00D840D4">
        <w:rPr>
          <w:sz w:val="24"/>
          <w:szCs w:val="24"/>
        </w:rPr>
        <w:t>anagement Task Team</w:t>
      </w:r>
      <w:r w:rsidR="00E05BF9">
        <w:rPr>
          <w:sz w:val="24"/>
          <w:szCs w:val="24"/>
        </w:rPr>
        <w:t>’</w:t>
      </w:r>
      <w:r w:rsidRPr="00D840D4">
        <w:rPr>
          <w:sz w:val="24"/>
          <w:szCs w:val="24"/>
        </w:rPr>
        <w:t>s involvement</w:t>
      </w:r>
      <w:r w:rsidR="00E05BF9">
        <w:rPr>
          <w:sz w:val="24"/>
          <w:szCs w:val="24"/>
        </w:rPr>
        <w:t xml:space="preserve"> for next steps</w:t>
      </w:r>
      <w:r w:rsidRPr="00D840D4">
        <w:rPr>
          <w:sz w:val="24"/>
          <w:szCs w:val="24"/>
        </w:rPr>
        <w:t>.</w:t>
      </w:r>
    </w:p>
    <w:p w14:paraId="3B6373D2" w14:textId="77777777" w:rsidR="00E05BF9" w:rsidRDefault="00E05BF9" w:rsidP="00E05BF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D7928E3" w14:textId="44110E55" w:rsidR="00E05BF9" w:rsidRDefault="00E05BF9" w:rsidP="007663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&amp; 1.2.3 – </w:t>
      </w:r>
      <w:r w:rsidRPr="00A27F81">
        <w:rPr>
          <w:sz w:val="24"/>
          <w:szCs w:val="24"/>
        </w:rPr>
        <w:t xml:space="preserve">Maturing EFCOG </w:t>
      </w:r>
      <w:r>
        <w:rPr>
          <w:sz w:val="24"/>
          <w:szCs w:val="24"/>
        </w:rPr>
        <w:t>b</w:t>
      </w:r>
      <w:r w:rsidRPr="00A27F81">
        <w:rPr>
          <w:sz w:val="24"/>
          <w:szCs w:val="24"/>
        </w:rPr>
        <w:t xml:space="preserve">ias </w:t>
      </w:r>
      <w:r>
        <w:rPr>
          <w:sz w:val="24"/>
          <w:szCs w:val="24"/>
        </w:rPr>
        <w:t>m</w:t>
      </w:r>
      <w:r w:rsidRPr="00A27F81">
        <w:rPr>
          <w:sz w:val="24"/>
          <w:szCs w:val="24"/>
        </w:rPr>
        <w:t>anagement training materials and pilot training (Ramirez)</w:t>
      </w:r>
    </w:p>
    <w:p w14:paraId="457F6471" w14:textId="0C5C8BB9" w:rsidR="00754CB7" w:rsidRPr="003649E0" w:rsidRDefault="00754CB7" w:rsidP="003649E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Pilot training experiencing slowdowns at SRS location due to ongoing contractor transition. Will likely be at least a few months before training could feasibly be scheduled. </w:t>
      </w:r>
      <w:r w:rsidR="003649E0">
        <w:rPr>
          <w:sz w:val="24"/>
          <w:szCs w:val="24"/>
        </w:rPr>
        <w:t xml:space="preserve"> </w:t>
      </w:r>
      <w:r w:rsidRPr="003649E0">
        <w:rPr>
          <w:sz w:val="24"/>
          <w:szCs w:val="24"/>
        </w:rPr>
        <w:t xml:space="preserve">Diane </w:t>
      </w:r>
      <w:proofErr w:type="spellStart"/>
      <w:r w:rsidRPr="003649E0">
        <w:rPr>
          <w:sz w:val="24"/>
          <w:szCs w:val="24"/>
        </w:rPr>
        <w:t>Kohne</w:t>
      </w:r>
      <w:proofErr w:type="spellEnd"/>
      <w:r w:rsidRPr="003649E0">
        <w:rPr>
          <w:sz w:val="24"/>
          <w:szCs w:val="24"/>
        </w:rPr>
        <w:t xml:space="preserve"> to follow-up with SRS risk management contacts and keep group apprised of any changes. </w:t>
      </w:r>
    </w:p>
    <w:p w14:paraId="224AD4D9" w14:textId="1A13256C" w:rsidR="007D0197" w:rsidRDefault="003649E0" w:rsidP="00754C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1-22.1</w:t>
      </w:r>
      <w:r w:rsidR="007D0197">
        <w:rPr>
          <w:sz w:val="24"/>
          <w:szCs w:val="24"/>
        </w:rPr>
        <w:t xml:space="preserve"> – Gavin </w:t>
      </w:r>
      <w:proofErr w:type="spellStart"/>
      <w:r w:rsidR="007D0197">
        <w:rPr>
          <w:sz w:val="24"/>
          <w:szCs w:val="24"/>
        </w:rPr>
        <w:t>Winship</w:t>
      </w:r>
      <w:proofErr w:type="spellEnd"/>
      <w:r w:rsidR="007D0197">
        <w:rPr>
          <w:sz w:val="24"/>
          <w:szCs w:val="24"/>
        </w:rPr>
        <w:t xml:space="preserve"> to reach out to Mindy DeLong to determine feasibility of executing pilot training at PNNL. </w:t>
      </w:r>
    </w:p>
    <w:p w14:paraId="3D2A4040" w14:textId="77777777" w:rsidR="00E05BF9" w:rsidRDefault="00E05BF9" w:rsidP="007D0197">
      <w:pPr>
        <w:spacing w:after="0" w:line="240" w:lineRule="auto"/>
        <w:jc w:val="both"/>
        <w:rPr>
          <w:sz w:val="24"/>
          <w:szCs w:val="24"/>
        </w:rPr>
      </w:pPr>
    </w:p>
    <w:p w14:paraId="36CC4B4B" w14:textId="2603D74F" w:rsidR="007D0197" w:rsidRDefault="007D0197" w:rsidP="007D01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1.2.4 – Development of best practice guidance for pre-CD-2/3A risk management activities (</w:t>
      </w:r>
      <w:proofErr w:type="spellStart"/>
      <w:r>
        <w:rPr>
          <w:sz w:val="24"/>
          <w:szCs w:val="24"/>
        </w:rPr>
        <w:t>Wargo</w:t>
      </w:r>
      <w:proofErr w:type="spellEnd"/>
      <w:r>
        <w:rPr>
          <w:sz w:val="24"/>
          <w:szCs w:val="24"/>
        </w:rPr>
        <w:t>)</w:t>
      </w:r>
    </w:p>
    <w:p w14:paraId="7C67A9D1" w14:textId="3E05C9A9" w:rsidR="007D0197" w:rsidRDefault="00162986" w:rsidP="007D019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Wargo</w:t>
      </w:r>
      <w:proofErr w:type="spellEnd"/>
      <w:r>
        <w:rPr>
          <w:sz w:val="24"/>
          <w:szCs w:val="24"/>
        </w:rPr>
        <w:t xml:space="preserve"> has reached out to PM-20 to give the</w:t>
      </w:r>
      <w:r w:rsidR="00045107">
        <w:rPr>
          <w:sz w:val="24"/>
          <w:szCs w:val="24"/>
        </w:rPr>
        <w:t xml:space="preserve">m an opportunity to provide their perspective on pre-CD-2/3A risk management expectations. Including PM-20’s interpretation of DOE O 413.3B language in the white paper will enhance the paper’s ability to help projects successfully navigate the CD-0 and CD-1 review processes. </w:t>
      </w:r>
    </w:p>
    <w:p w14:paraId="08C66462" w14:textId="464EB6A2" w:rsidR="00045107" w:rsidRDefault="00045107" w:rsidP="007D019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12.2 – Josh </w:t>
      </w:r>
      <w:proofErr w:type="spellStart"/>
      <w:r>
        <w:rPr>
          <w:sz w:val="24"/>
          <w:szCs w:val="24"/>
        </w:rPr>
        <w:t>Wargo</w:t>
      </w:r>
      <w:proofErr w:type="spellEnd"/>
      <w:r>
        <w:rPr>
          <w:sz w:val="24"/>
          <w:szCs w:val="24"/>
        </w:rPr>
        <w:t xml:space="preserve"> to issue template for pre-CD-2/3A risk management best practices white paper for task team to review and comment prior to February meeting.</w:t>
      </w:r>
    </w:p>
    <w:p w14:paraId="54C144FC" w14:textId="77777777" w:rsidR="00045107" w:rsidRDefault="00045107" w:rsidP="0004510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0653642" w14:textId="0933402A" w:rsidR="00045107" w:rsidRDefault="00045107" w:rsidP="0004510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27F81">
        <w:rPr>
          <w:sz w:val="24"/>
          <w:szCs w:val="24"/>
        </w:rPr>
        <w:t xml:space="preserve">1.2.5 – Development of a </w:t>
      </w:r>
      <w:r>
        <w:rPr>
          <w:sz w:val="24"/>
          <w:szCs w:val="24"/>
        </w:rPr>
        <w:t>j</w:t>
      </w:r>
      <w:r w:rsidRPr="00A27F81">
        <w:rPr>
          <w:sz w:val="24"/>
          <w:szCs w:val="24"/>
        </w:rPr>
        <w:t xml:space="preserve">oint </w:t>
      </w:r>
      <w:r>
        <w:rPr>
          <w:sz w:val="24"/>
          <w:szCs w:val="24"/>
        </w:rPr>
        <w:t>c</w:t>
      </w:r>
      <w:r w:rsidRPr="00A27F81">
        <w:rPr>
          <w:sz w:val="24"/>
          <w:szCs w:val="24"/>
        </w:rPr>
        <w:t xml:space="preserve">onfidence </w:t>
      </w:r>
      <w:r>
        <w:rPr>
          <w:sz w:val="24"/>
          <w:szCs w:val="24"/>
        </w:rPr>
        <w:t>l</w:t>
      </w:r>
      <w:r w:rsidRPr="00A27F81">
        <w:rPr>
          <w:sz w:val="24"/>
          <w:szCs w:val="24"/>
        </w:rPr>
        <w:t xml:space="preserve">evel </w:t>
      </w:r>
      <w:r>
        <w:rPr>
          <w:sz w:val="24"/>
          <w:szCs w:val="24"/>
        </w:rPr>
        <w:t xml:space="preserve">(JCL) </w:t>
      </w:r>
      <w:r w:rsidRPr="00A27F81">
        <w:rPr>
          <w:sz w:val="24"/>
          <w:szCs w:val="24"/>
        </w:rPr>
        <w:t>white paper to provide recommended updates to DOE G 413.3B-7B (</w:t>
      </w:r>
      <w:proofErr w:type="spellStart"/>
      <w:r w:rsidRPr="00A27F81">
        <w:rPr>
          <w:sz w:val="24"/>
          <w:szCs w:val="24"/>
        </w:rPr>
        <w:t>Wargo</w:t>
      </w:r>
      <w:proofErr w:type="spellEnd"/>
      <w:r w:rsidRPr="00A27F81">
        <w:rPr>
          <w:sz w:val="24"/>
          <w:szCs w:val="24"/>
        </w:rPr>
        <w:t>/</w:t>
      </w:r>
      <w:proofErr w:type="spellStart"/>
      <w:r w:rsidRPr="00A27F81">
        <w:rPr>
          <w:sz w:val="24"/>
          <w:szCs w:val="24"/>
        </w:rPr>
        <w:t>Stieman</w:t>
      </w:r>
      <w:proofErr w:type="spellEnd"/>
      <w:r w:rsidRPr="00A27F81">
        <w:rPr>
          <w:sz w:val="24"/>
          <w:szCs w:val="24"/>
        </w:rPr>
        <w:t>)</w:t>
      </w:r>
    </w:p>
    <w:p w14:paraId="6B8347D2" w14:textId="5B9AD90C" w:rsidR="00045107" w:rsidRDefault="00045107" w:rsidP="0004510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Wargo</w:t>
      </w:r>
      <w:proofErr w:type="spellEnd"/>
      <w:r>
        <w:rPr>
          <w:sz w:val="24"/>
          <w:szCs w:val="24"/>
        </w:rPr>
        <w:t xml:space="preserve"> to close the loop with Sam </w:t>
      </w:r>
      <w:proofErr w:type="spellStart"/>
      <w:r>
        <w:rPr>
          <w:sz w:val="24"/>
          <w:szCs w:val="24"/>
        </w:rPr>
        <w:t>Steiman</w:t>
      </w:r>
      <w:proofErr w:type="spellEnd"/>
      <w:r>
        <w:rPr>
          <w:sz w:val="24"/>
          <w:szCs w:val="24"/>
        </w:rPr>
        <w:t xml:space="preserve"> on finalizing the execution roadmap for the JCL guidance white paper. Josh will reach out to Ryne </w:t>
      </w:r>
      <w:r w:rsidR="004A5DF6">
        <w:rPr>
          <w:sz w:val="24"/>
          <w:szCs w:val="24"/>
        </w:rPr>
        <w:t>Reec</w:t>
      </w:r>
      <w:bookmarkStart w:id="0" w:name="_GoBack"/>
      <w:bookmarkEnd w:id="0"/>
      <w:r>
        <w:rPr>
          <w:sz w:val="24"/>
          <w:szCs w:val="24"/>
        </w:rPr>
        <w:t>e as well to get alignment on how to collaboratively develop the necessary guidance once the roadmap is completed.</w:t>
      </w:r>
    </w:p>
    <w:p w14:paraId="7E720A1A" w14:textId="0C002C26" w:rsidR="00045107" w:rsidRDefault="00045107" w:rsidP="0004510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12.3 – Josh </w:t>
      </w:r>
      <w:proofErr w:type="spellStart"/>
      <w:r>
        <w:rPr>
          <w:sz w:val="24"/>
          <w:szCs w:val="24"/>
        </w:rPr>
        <w:t>Wargo</w:t>
      </w:r>
      <w:proofErr w:type="spellEnd"/>
      <w:r>
        <w:rPr>
          <w:sz w:val="24"/>
          <w:szCs w:val="24"/>
        </w:rPr>
        <w:t xml:space="preserve"> to issue template for ICSRA/JCL white paper to task team for review and comment prior to February meeting.  </w:t>
      </w:r>
    </w:p>
    <w:p w14:paraId="77FA824A" w14:textId="77777777" w:rsidR="00045107" w:rsidRDefault="00045107" w:rsidP="0004510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815A7C5" w14:textId="5CE4FBF9" w:rsidR="003649E0" w:rsidRPr="003649E0" w:rsidRDefault="003649E0" w:rsidP="0036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 Item List – </w:t>
      </w:r>
      <w:r w:rsidRPr="003649E0">
        <w:rPr>
          <w:sz w:val="24"/>
          <w:szCs w:val="24"/>
        </w:rPr>
        <w:t>Additional</w:t>
      </w:r>
      <w:r>
        <w:rPr>
          <w:b/>
          <w:sz w:val="24"/>
          <w:szCs w:val="24"/>
        </w:rPr>
        <w:t xml:space="preserve"> </w:t>
      </w:r>
      <w:r w:rsidRPr="003649E0">
        <w:rPr>
          <w:sz w:val="24"/>
          <w:szCs w:val="24"/>
        </w:rPr>
        <w:t>items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include:</w:t>
      </w:r>
    </w:p>
    <w:p w14:paraId="6F98FDC4" w14:textId="344659A1" w:rsidR="003649E0" w:rsidRDefault="003649E0" w:rsidP="003649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1-22.1 – Gavin </w:t>
      </w:r>
      <w:proofErr w:type="spellStart"/>
      <w:r>
        <w:rPr>
          <w:sz w:val="24"/>
          <w:szCs w:val="24"/>
        </w:rPr>
        <w:t>Winship</w:t>
      </w:r>
      <w:proofErr w:type="spellEnd"/>
      <w:r>
        <w:rPr>
          <w:sz w:val="24"/>
          <w:szCs w:val="24"/>
        </w:rPr>
        <w:t xml:space="preserve"> to reach out to </w:t>
      </w:r>
      <w:r w:rsidR="00E75E4F">
        <w:rPr>
          <w:sz w:val="24"/>
          <w:szCs w:val="24"/>
        </w:rPr>
        <w:t>Mindy Del</w:t>
      </w:r>
      <w:r>
        <w:rPr>
          <w:sz w:val="24"/>
          <w:szCs w:val="24"/>
        </w:rPr>
        <w:t xml:space="preserve">ong to determine feasibility of executing pilot training at PNNL. </w:t>
      </w:r>
    </w:p>
    <w:p w14:paraId="5B4C37C5" w14:textId="3DD61695" w:rsidR="003649E0" w:rsidRDefault="003649E0" w:rsidP="003649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1-22.2 – Josh </w:t>
      </w:r>
      <w:proofErr w:type="spellStart"/>
      <w:r>
        <w:rPr>
          <w:sz w:val="24"/>
          <w:szCs w:val="24"/>
        </w:rPr>
        <w:t>Wargo</w:t>
      </w:r>
      <w:proofErr w:type="spellEnd"/>
      <w:r>
        <w:rPr>
          <w:sz w:val="24"/>
          <w:szCs w:val="24"/>
        </w:rPr>
        <w:t xml:space="preserve"> to reach out to task team members not currently captured on team’s contact list and coordinate Risk Task Team website update.</w:t>
      </w:r>
    </w:p>
    <w:p w14:paraId="24C473A3" w14:textId="68C71D43" w:rsidR="003649E0" w:rsidRDefault="003649E0" w:rsidP="003649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1-22.3 – Vice Chair position is currently vacant. If interested, please send an e-mail to Josh </w:t>
      </w:r>
      <w:proofErr w:type="spellStart"/>
      <w:r>
        <w:rPr>
          <w:sz w:val="24"/>
          <w:szCs w:val="24"/>
        </w:rPr>
        <w:t>Wargo</w:t>
      </w:r>
      <w:proofErr w:type="spellEnd"/>
      <w:r>
        <w:rPr>
          <w:sz w:val="24"/>
          <w:szCs w:val="24"/>
        </w:rPr>
        <w:t xml:space="preserve"> indicating candidacy. </w:t>
      </w:r>
    </w:p>
    <w:p w14:paraId="3E744584" w14:textId="77777777" w:rsidR="0008364B" w:rsidRDefault="0008364B" w:rsidP="0008364B">
      <w:pPr>
        <w:pStyle w:val="ListParagraph"/>
        <w:rPr>
          <w:sz w:val="24"/>
          <w:szCs w:val="24"/>
        </w:rPr>
      </w:pPr>
    </w:p>
    <w:p w14:paraId="5E9900D1" w14:textId="6A517903" w:rsidR="008A3511" w:rsidRPr="003649E0" w:rsidRDefault="003649E0" w:rsidP="003649E0">
      <w:pPr>
        <w:rPr>
          <w:sz w:val="24"/>
          <w:szCs w:val="24"/>
        </w:rPr>
      </w:pPr>
      <w:r>
        <w:rPr>
          <w:b/>
          <w:sz w:val="24"/>
          <w:szCs w:val="24"/>
        </w:rPr>
        <w:t>Additional Items for Discussion</w:t>
      </w:r>
    </w:p>
    <w:p w14:paraId="525C8F11" w14:textId="1C2D62C6" w:rsidR="00213EE9" w:rsidRPr="00213EE9" w:rsidRDefault="003649E0" w:rsidP="003649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49E0">
        <w:rPr>
          <w:sz w:val="24"/>
          <w:szCs w:val="24"/>
        </w:rPr>
        <w:t>P</w:t>
      </w:r>
      <w:r w:rsidR="00A27F81" w:rsidRPr="003649E0">
        <w:rPr>
          <w:sz w:val="24"/>
          <w:szCs w:val="24"/>
        </w:rPr>
        <w:t xml:space="preserve">resentation by David </w:t>
      </w:r>
      <w:proofErr w:type="spellStart"/>
      <w:r w:rsidR="00A27F81" w:rsidRPr="003649E0">
        <w:rPr>
          <w:sz w:val="24"/>
          <w:szCs w:val="24"/>
        </w:rPr>
        <w:t>Hulett</w:t>
      </w:r>
      <w:proofErr w:type="spellEnd"/>
      <w:r w:rsidR="00A27F81" w:rsidRPr="003649E0">
        <w:rPr>
          <w:sz w:val="24"/>
          <w:szCs w:val="24"/>
        </w:rPr>
        <w:t xml:space="preserve"> </w:t>
      </w:r>
      <w:r w:rsidR="00BE2EBC" w:rsidRPr="003649E0">
        <w:rPr>
          <w:sz w:val="24"/>
          <w:szCs w:val="24"/>
        </w:rPr>
        <w:t xml:space="preserve">on </w:t>
      </w:r>
      <w:r w:rsidR="00A27F81" w:rsidRPr="003649E0">
        <w:rPr>
          <w:sz w:val="24"/>
          <w:szCs w:val="24"/>
        </w:rPr>
        <w:t>Using Risk Analysis in Decision Modeling of Project Alternatives</w:t>
      </w:r>
    </w:p>
    <w:sectPr w:rsidR="00213EE9" w:rsidRPr="0021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8B0"/>
    <w:multiLevelType w:val="hybridMultilevel"/>
    <w:tmpl w:val="93FA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914"/>
    <w:multiLevelType w:val="hybridMultilevel"/>
    <w:tmpl w:val="308262B6"/>
    <w:lvl w:ilvl="0" w:tplc="935C9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2B6"/>
    <w:multiLevelType w:val="hybridMultilevel"/>
    <w:tmpl w:val="3C04B9D2"/>
    <w:lvl w:ilvl="0" w:tplc="9C9EF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A82"/>
    <w:multiLevelType w:val="hybridMultilevel"/>
    <w:tmpl w:val="AADA0962"/>
    <w:lvl w:ilvl="0" w:tplc="3E500A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0EDF"/>
    <w:multiLevelType w:val="hybridMultilevel"/>
    <w:tmpl w:val="134E0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C2DC0"/>
    <w:multiLevelType w:val="hybridMultilevel"/>
    <w:tmpl w:val="CD7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6BAA"/>
    <w:multiLevelType w:val="hybridMultilevel"/>
    <w:tmpl w:val="59A2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957"/>
    <w:multiLevelType w:val="hybridMultilevel"/>
    <w:tmpl w:val="339C5E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8624A17"/>
    <w:multiLevelType w:val="hybridMultilevel"/>
    <w:tmpl w:val="CE3442A4"/>
    <w:lvl w:ilvl="0" w:tplc="0D745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3B05"/>
    <w:multiLevelType w:val="hybridMultilevel"/>
    <w:tmpl w:val="C04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43831"/>
    <w:multiLevelType w:val="hybridMultilevel"/>
    <w:tmpl w:val="DFF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1"/>
    <w:rsid w:val="000324A8"/>
    <w:rsid w:val="00045107"/>
    <w:rsid w:val="00057DCF"/>
    <w:rsid w:val="000661D5"/>
    <w:rsid w:val="00074551"/>
    <w:rsid w:val="000767C1"/>
    <w:rsid w:val="0008364B"/>
    <w:rsid w:val="000875E8"/>
    <w:rsid w:val="000D6AEA"/>
    <w:rsid w:val="000E6725"/>
    <w:rsid w:val="000F4673"/>
    <w:rsid w:val="000F75A8"/>
    <w:rsid w:val="00112748"/>
    <w:rsid w:val="001127D3"/>
    <w:rsid w:val="00136910"/>
    <w:rsid w:val="00156963"/>
    <w:rsid w:val="00157728"/>
    <w:rsid w:val="00162986"/>
    <w:rsid w:val="0018210F"/>
    <w:rsid w:val="00213EE9"/>
    <w:rsid w:val="00237D44"/>
    <w:rsid w:val="002631AA"/>
    <w:rsid w:val="00265773"/>
    <w:rsid w:val="00292671"/>
    <w:rsid w:val="002C77B1"/>
    <w:rsid w:val="002F2483"/>
    <w:rsid w:val="00345BED"/>
    <w:rsid w:val="00353C1A"/>
    <w:rsid w:val="003649E0"/>
    <w:rsid w:val="00385F07"/>
    <w:rsid w:val="003902BE"/>
    <w:rsid w:val="003D4B1B"/>
    <w:rsid w:val="003D57CD"/>
    <w:rsid w:val="00411CEA"/>
    <w:rsid w:val="004A292D"/>
    <w:rsid w:val="004A5DF6"/>
    <w:rsid w:val="004C3235"/>
    <w:rsid w:val="004E303D"/>
    <w:rsid w:val="004E389E"/>
    <w:rsid w:val="005124DB"/>
    <w:rsid w:val="00577458"/>
    <w:rsid w:val="005C05E9"/>
    <w:rsid w:val="006056AF"/>
    <w:rsid w:val="0062353A"/>
    <w:rsid w:val="00657C4D"/>
    <w:rsid w:val="00661880"/>
    <w:rsid w:val="00690C96"/>
    <w:rsid w:val="006B4114"/>
    <w:rsid w:val="006B69C8"/>
    <w:rsid w:val="00701D0B"/>
    <w:rsid w:val="007110F0"/>
    <w:rsid w:val="00747760"/>
    <w:rsid w:val="0075109B"/>
    <w:rsid w:val="00754CB7"/>
    <w:rsid w:val="00766357"/>
    <w:rsid w:val="00770888"/>
    <w:rsid w:val="00771F18"/>
    <w:rsid w:val="00784B43"/>
    <w:rsid w:val="007D0197"/>
    <w:rsid w:val="007E366F"/>
    <w:rsid w:val="008232AD"/>
    <w:rsid w:val="00834AE4"/>
    <w:rsid w:val="008806FC"/>
    <w:rsid w:val="0088657B"/>
    <w:rsid w:val="008926CF"/>
    <w:rsid w:val="008A3511"/>
    <w:rsid w:val="008A4DD1"/>
    <w:rsid w:val="008B1C2F"/>
    <w:rsid w:val="008D6D3A"/>
    <w:rsid w:val="00914D80"/>
    <w:rsid w:val="00930175"/>
    <w:rsid w:val="00932011"/>
    <w:rsid w:val="00936891"/>
    <w:rsid w:val="00972494"/>
    <w:rsid w:val="009B6472"/>
    <w:rsid w:val="009C3125"/>
    <w:rsid w:val="009E6B8F"/>
    <w:rsid w:val="009F0275"/>
    <w:rsid w:val="009F3D3C"/>
    <w:rsid w:val="00A27F81"/>
    <w:rsid w:val="00A56407"/>
    <w:rsid w:val="00A802ED"/>
    <w:rsid w:val="00AD5141"/>
    <w:rsid w:val="00AE0652"/>
    <w:rsid w:val="00B12EF6"/>
    <w:rsid w:val="00B31DAC"/>
    <w:rsid w:val="00B37243"/>
    <w:rsid w:val="00B81597"/>
    <w:rsid w:val="00B96CE6"/>
    <w:rsid w:val="00BA6098"/>
    <w:rsid w:val="00BA7C01"/>
    <w:rsid w:val="00BB5E12"/>
    <w:rsid w:val="00BE2EBC"/>
    <w:rsid w:val="00BF7644"/>
    <w:rsid w:val="00C171F9"/>
    <w:rsid w:val="00C24F8E"/>
    <w:rsid w:val="00C25656"/>
    <w:rsid w:val="00C51B37"/>
    <w:rsid w:val="00C71CEA"/>
    <w:rsid w:val="00C745ED"/>
    <w:rsid w:val="00CA2F12"/>
    <w:rsid w:val="00CF6832"/>
    <w:rsid w:val="00D3088B"/>
    <w:rsid w:val="00D763CB"/>
    <w:rsid w:val="00DA5874"/>
    <w:rsid w:val="00DB52FD"/>
    <w:rsid w:val="00E05BF9"/>
    <w:rsid w:val="00E35585"/>
    <w:rsid w:val="00E751AF"/>
    <w:rsid w:val="00E75E4F"/>
    <w:rsid w:val="00EE1753"/>
    <w:rsid w:val="00F15B30"/>
    <w:rsid w:val="00F53C80"/>
    <w:rsid w:val="00F9306D"/>
    <w:rsid w:val="00F95AF5"/>
    <w:rsid w:val="00F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7448"/>
  <w15:docId w15:val="{ABB9716E-9FE5-4390-B68F-7E158FF0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7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WINSHIP, GAVIN CARR</dc:creator>
  <cp:lastModifiedBy>Wargo, Joshua</cp:lastModifiedBy>
  <cp:revision>5</cp:revision>
  <cp:lastPrinted>2020-02-27T18:21:00Z</cp:lastPrinted>
  <dcterms:created xsi:type="dcterms:W3CDTF">2022-01-06T16:33:00Z</dcterms:created>
  <dcterms:modified xsi:type="dcterms:W3CDTF">2022-01-07T15:00:00Z</dcterms:modified>
</cp:coreProperties>
</file>