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5D" w:rsidRPr="00A92562" w:rsidRDefault="003C625D" w:rsidP="003C625D">
      <w:pPr>
        <w:spacing w:after="0"/>
        <w:rPr>
          <w:b/>
          <w:sz w:val="28"/>
        </w:rPr>
      </w:pPr>
      <w:r w:rsidRPr="00A92562">
        <w:rPr>
          <w:b/>
          <w:sz w:val="28"/>
        </w:rPr>
        <w:t xml:space="preserve">Dates: Tues </w:t>
      </w:r>
      <w:r w:rsidR="00443D9F" w:rsidRPr="00A92562">
        <w:rPr>
          <w:b/>
          <w:sz w:val="28"/>
        </w:rPr>
        <w:t>3</w:t>
      </w:r>
      <w:r w:rsidRPr="00A92562">
        <w:rPr>
          <w:b/>
          <w:sz w:val="28"/>
        </w:rPr>
        <w:t>/</w:t>
      </w:r>
      <w:r w:rsidR="00443D9F" w:rsidRPr="00A92562">
        <w:rPr>
          <w:b/>
          <w:sz w:val="28"/>
        </w:rPr>
        <w:t>7</w:t>
      </w:r>
      <w:r w:rsidR="00DA36B4" w:rsidRPr="00A92562">
        <w:rPr>
          <w:b/>
          <w:sz w:val="28"/>
        </w:rPr>
        <w:t>/1</w:t>
      </w:r>
      <w:r w:rsidR="00B21A98" w:rsidRPr="00A92562">
        <w:rPr>
          <w:b/>
          <w:sz w:val="28"/>
        </w:rPr>
        <w:t>7</w:t>
      </w:r>
      <w:r w:rsidRPr="00A92562">
        <w:rPr>
          <w:b/>
          <w:sz w:val="28"/>
        </w:rPr>
        <w:t xml:space="preserve"> through Thurs </w:t>
      </w:r>
      <w:r w:rsidR="00443D9F" w:rsidRPr="00A92562">
        <w:rPr>
          <w:b/>
          <w:sz w:val="28"/>
        </w:rPr>
        <w:t>3</w:t>
      </w:r>
      <w:r w:rsidRPr="00A92562">
        <w:rPr>
          <w:b/>
          <w:sz w:val="28"/>
        </w:rPr>
        <w:t>/</w:t>
      </w:r>
      <w:r w:rsidR="00443D9F" w:rsidRPr="00A92562">
        <w:rPr>
          <w:b/>
          <w:sz w:val="28"/>
        </w:rPr>
        <w:t>9</w:t>
      </w:r>
      <w:r w:rsidR="00B21A98" w:rsidRPr="00A92562">
        <w:rPr>
          <w:b/>
          <w:sz w:val="28"/>
        </w:rPr>
        <w:t>/17</w:t>
      </w:r>
    </w:p>
    <w:p w:rsidR="00A92562" w:rsidRDefault="00A92562" w:rsidP="003C625D">
      <w:pPr>
        <w:spacing w:after="0"/>
      </w:pPr>
    </w:p>
    <w:p w:rsidR="001F45B8" w:rsidRPr="00496C23" w:rsidRDefault="001F45B8" w:rsidP="003C625D">
      <w:pPr>
        <w:spacing w:after="0"/>
      </w:pPr>
      <w:r w:rsidRPr="00496C23">
        <w:t>Location: J</w:t>
      </w:r>
      <w:r w:rsidR="00010C12">
        <w:t xml:space="preserve">ack </w:t>
      </w:r>
      <w:r w:rsidRPr="00496C23">
        <w:t>C</w:t>
      </w:r>
      <w:r w:rsidR="00010C12">
        <w:t xml:space="preserve">ase </w:t>
      </w:r>
      <w:r w:rsidRPr="00496C23">
        <w:t>C</w:t>
      </w:r>
      <w:r w:rsidR="00010C12">
        <w:t>enter</w:t>
      </w:r>
      <w:r w:rsidRPr="00496C23">
        <w:t xml:space="preserve"> </w:t>
      </w:r>
      <w:r w:rsidR="00B8489B">
        <w:t>(rooms vary, please see time and location below)</w:t>
      </w:r>
    </w:p>
    <w:p w:rsidR="00645CE8" w:rsidRDefault="00070F1D" w:rsidP="003619A1">
      <w:pPr>
        <w:pStyle w:val="ListParagraph"/>
        <w:numPr>
          <w:ilvl w:val="0"/>
          <w:numId w:val="11"/>
        </w:numPr>
        <w:rPr>
          <w:b/>
          <w:u w:val="single"/>
        </w:rPr>
      </w:pPr>
      <w:r w:rsidRPr="0083340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C0B527" wp14:editId="35F23B7C">
                <wp:simplePos x="0" y="0"/>
                <wp:positionH relativeFrom="column">
                  <wp:posOffset>-142875</wp:posOffset>
                </wp:positionH>
                <wp:positionV relativeFrom="paragraph">
                  <wp:posOffset>4182110</wp:posOffset>
                </wp:positionV>
                <wp:extent cx="6257925" cy="1809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0D" w:rsidRPr="009819F2" w:rsidRDefault="003619A1" w:rsidP="0083340D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Thurs </w:t>
                            </w:r>
                            <w:r w:rsidR="0039606B">
                              <w:rPr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/</w:t>
                            </w:r>
                            <w:r w:rsidR="0039606B">
                              <w:rPr>
                                <w:b/>
                                <w:sz w:val="28"/>
                                <w:u w:val="single"/>
                              </w:rPr>
                              <w:t>9</w:t>
                            </w:r>
                            <w:r w:rsidR="0083340D" w:rsidRPr="00B8489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83340D" w:rsidRPr="000A771F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E2.C05</w:t>
                            </w:r>
                            <w:r w:rsidR="0083340D" w:rsidRPr="00B8489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83340D" w:rsidRPr="009819F2">
                              <w:rPr>
                                <w:b/>
                                <w:sz w:val="28"/>
                                <w:u w:val="single"/>
                              </w:rPr>
                              <w:t>(Engineering): TEAPs</w:t>
                            </w:r>
                          </w:p>
                          <w:p w:rsidR="0083340D" w:rsidRDefault="0083340D" w:rsidP="0083340D">
                            <w:pPr>
                              <w:spacing w:after="0"/>
                            </w:pPr>
                            <w:r w:rsidRPr="00496C23">
                              <w:t>0</w:t>
                            </w:r>
                            <w:r>
                              <w:t>8</w:t>
                            </w:r>
                            <w:r w:rsidRPr="00496C23">
                              <w:t>00 – 1</w:t>
                            </w:r>
                            <w:r>
                              <w:t>0</w:t>
                            </w:r>
                            <w:r w:rsidRPr="00496C23">
                              <w:t>00*</w:t>
                            </w:r>
                            <w:r w:rsidRPr="00496C23">
                              <w:tab/>
                            </w:r>
                            <w:r w:rsidR="0039606B">
                              <w:t>CGD program highlights and difficulties</w:t>
                            </w:r>
                          </w:p>
                          <w:p w:rsidR="0083340D" w:rsidRPr="00496C23" w:rsidRDefault="0083340D" w:rsidP="0083340D">
                            <w:pPr>
                              <w:spacing w:after="0"/>
                              <w:ind w:left="1440" w:hanging="1440"/>
                            </w:pPr>
                            <w:r>
                              <w:t>1000 – 1200</w:t>
                            </w:r>
                            <w:r w:rsidR="009921D7">
                              <w:t>*</w:t>
                            </w:r>
                            <w:r>
                              <w:tab/>
                            </w:r>
                            <w:r w:rsidRPr="00496C23">
                              <w:t>Go Backs/Wrap-Up/ Deferred (Parking Lot) Items</w:t>
                            </w:r>
                            <w:r>
                              <w:t>/</w:t>
                            </w:r>
                            <w:r w:rsidRPr="00496C23">
                              <w:t>Note Capture/Open Agenda List/What’s next</w:t>
                            </w:r>
                            <w:r>
                              <w:t>/</w:t>
                            </w:r>
                            <w:r w:rsidR="00070F1D">
                              <w:t>Start F</w:t>
                            </w:r>
                            <w:r>
                              <w:t xml:space="preserve">inal </w:t>
                            </w:r>
                            <w:r w:rsidR="00070F1D">
                              <w:t>O</w:t>
                            </w:r>
                            <w:r>
                              <w:t>ut</w:t>
                            </w:r>
                            <w:r w:rsidR="00070F1D">
                              <w:t>-</w:t>
                            </w:r>
                            <w:r>
                              <w:t xml:space="preserve">brief </w:t>
                            </w:r>
                            <w:r w:rsidR="00070F1D">
                              <w:t>P</w:t>
                            </w:r>
                            <w:r>
                              <w:t>reparation</w:t>
                            </w:r>
                          </w:p>
                          <w:p w:rsidR="0083340D" w:rsidRDefault="0083340D" w:rsidP="0083340D">
                            <w:pPr>
                              <w:spacing w:after="0"/>
                            </w:pPr>
                            <w:r w:rsidRPr="00496C23">
                              <w:t>1200 – 1300</w:t>
                            </w:r>
                            <w:r w:rsidRPr="00496C23">
                              <w:tab/>
                            </w:r>
                            <w:r>
                              <w:t xml:space="preserve">Working </w:t>
                            </w:r>
                            <w:r w:rsidRPr="00496C23">
                              <w:t>Lunch</w:t>
                            </w:r>
                            <w:r>
                              <w:t xml:space="preserve"> after opportunity to </w:t>
                            </w:r>
                            <w:r w:rsidR="003619A1">
                              <w:t>get food at</w:t>
                            </w:r>
                            <w:r>
                              <w:t xml:space="preserve"> Cafeteria</w:t>
                            </w:r>
                            <w:r w:rsidRPr="00ED7656">
                              <w:t xml:space="preserve"> </w:t>
                            </w:r>
                          </w:p>
                          <w:p w:rsidR="00070F1D" w:rsidRPr="00496C23" w:rsidRDefault="00070F1D" w:rsidP="0083340D">
                            <w:pPr>
                              <w:spacing w:after="0"/>
                            </w:pPr>
                            <w:r>
                              <w:t xml:space="preserve">1300 – 1500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Did</w:t>
                            </w:r>
                            <w:proofErr w:type="gramEnd"/>
                            <w:r>
                              <w:t xml:space="preserve"> you get what you came for? Take </w:t>
                            </w:r>
                            <w:proofErr w:type="spellStart"/>
                            <w:r>
                              <w:t>Aways</w:t>
                            </w:r>
                            <w:proofErr w:type="spellEnd"/>
                            <w:r>
                              <w:t>. Finalize Out-Brief</w:t>
                            </w:r>
                          </w:p>
                          <w:p w:rsidR="0083340D" w:rsidRDefault="0083340D" w:rsidP="002A6654">
                            <w:pPr>
                              <w:spacing w:after="0"/>
                            </w:pPr>
                            <w:r w:rsidRPr="00496C23">
                              <w:t>1</w:t>
                            </w:r>
                            <w:r w:rsidR="00070F1D">
                              <w:t>5</w:t>
                            </w:r>
                            <w:r w:rsidRPr="00496C23">
                              <w:t>00 – 1</w:t>
                            </w:r>
                            <w:r w:rsidR="00070F1D">
                              <w:t>600</w:t>
                            </w:r>
                            <w:r w:rsidRPr="00496C23">
                              <w:tab/>
                            </w:r>
                            <w:r w:rsidR="002A6654">
                              <w:t>Final Out brief</w:t>
                            </w:r>
                          </w:p>
                          <w:p w:rsidR="00443D9F" w:rsidRDefault="00443D9F" w:rsidP="002A6654">
                            <w:pPr>
                              <w:spacing w:after="0"/>
                            </w:pPr>
                            <w:r>
                              <w:t>1600 – 1700</w:t>
                            </w:r>
                            <w:r>
                              <w:tab/>
                              <w:t xml:space="preserve">Post Mortem, Good – Bye’s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B5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329.3pt;width:492.7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">
                <v:textbox>
                  <w:txbxContent>
                    <w:p w:rsidR="0083340D" w:rsidRPr="009819F2" w:rsidRDefault="003619A1" w:rsidP="0083340D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Thurs </w:t>
                      </w:r>
                      <w:r w:rsidR="0039606B">
                        <w:rPr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/</w:t>
                      </w:r>
                      <w:r w:rsidR="0039606B">
                        <w:rPr>
                          <w:b/>
                          <w:sz w:val="28"/>
                          <w:u w:val="single"/>
                        </w:rPr>
                        <w:t>9</w:t>
                      </w:r>
                      <w:r w:rsidR="0083340D" w:rsidRPr="00B8489B">
                        <w:rPr>
                          <w:b/>
                          <w:sz w:val="28"/>
                        </w:rPr>
                        <w:tab/>
                      </w:r>
                      <w:r w:rsidR="0083340D" w:rsidRPr="000A771F">
                        <w:rPr>
                          <w:b/>
                          <w:sz w:val="28"/>
                          <w:highlight w:val="yellow"/>
                          <w:u w:val="single"/>
                        </w:rPr>
                        <w:t>E2.C05</w:t>
                      </w:r>
                      <w:r w:rsidR="0083340D" w:rsidRPr="00B8489B">
                        <w:rPr>
                          <w:b/>
                          <w:sz w:val="28"/>
                        </w:rPr>
                        <w:tab/>
                      </w:r>
                      <w:r w:rsidR="0083340D" w:rsidRPr="009819F2">
                        <w:rPr>
                          <w:b/>
                          <w:sz w:val="28"/>
                          <w:u w:val="single"/>
                        </w:rPr>
                        <w:t>(Engineering): TEAPs</w:t>
                      </w:r>
                    </w:p>
                    <w:p w:rsidR="0083340D" w:rsidRDefault="0083340D" w:rsidP="0083340D">
                      <w:pPr>
                        <w:spacing w:after="0"/>
                      </w:pPr>
                      <w:r w:rsidRPr="00496C23">
                        <w:t>0</w:t>
                      </w:r>
                      <w:r>
                        <w:t>8</w:t>
                      </w:r>
                      <w:r w:rsidRPr="00496C23">
                        <w:t>00 – 1</w:t>
                      </w:r>
                      <w:r>
                        <w:t>0</w:t>
                      </w:r>
                      <w:r w:rsidRPr="00496C23">
                        <w:t>00*</w:t>
                      </w:r>
                      <w:r w:rsidRPr="00496C23">
                        <w:tab/>
                      </w:r>
                      <w:r w:rsidR="0039606B">
                        <w:t>CGD program highlights and difficulties</w:t>
                      </w:r>
                    </w:p>
                    <w:p w:rsidR="0083340D" w:rsidRPr="00496C23" w:rsidRDefault="0083340D" w:rsidP="0083340D">
                      <w:pPr>
                        <w:spacing w:after="0"/>
                        <w:ind w:left="1440" w:hanging="1440"/>
                      </w:pPr>
                      <w:r>
                        <w:t>1000 – 1200</w:t>
                      </w:r>
                      <w:r w:rsidR="009921D7">
                        <w:t>*</w:t>
                      </w:r>
                      <w:r>
                        <w:tab/>
                      </w:r>
                      <w:r w:rsidRPr="00496C23">
                        <w:t>Go Backs/Wrap-Up/ Deferred (Parking Lot) Items</w:t>
                      </w:r>
                      <w:r>
                        <w:t>/</w:t>
                      </w:r>
                      <w:r w:rsidRPr="00496C23">
                        <w:t>Note Capture/Open Agenda List/What’s next</w:t>
                      </w:r>
                      <w:r>
                        <w:t>/</w:t>
                      </w:r>
                      <w:r w:rsidR="00070F1D">
                        <w:t>Start F</w:t>
                      </w:r>
                      <w:r>
                        <w:t xml:space="preserve">inal </w:t>
                      </w:r>
                      <w:r w:rsidR="00070F1D">
                        <w:t>O</w:t>
                      </w:r>
                      <w:r>
                        <w:t>ut</w:t>
                      </w:r>
                      <w:r w:rsidR="00070F1D">
                        <w:t>-</w:t>
                      </w:r>
                      <w:r>
                        <w:t xml:space="preserve">brief </w:t>
                      </w:r>
                      <w:r w:rsidR="00070F1D">
                        <w:t>P</w:t>
                      </w:r>
                      <w:r>
                        <w:t>reparation</w:t>
                      </w:r>
                    </w:p>
                    <w:p w:rsidR="0083340D" w:rsidRDefault="0083340D" w:rsidP="0083340D">
                      <w:pPr>
                        <w:spacing w:after="0"/>
                      </w:pPr>
                      <w:r w:rsidRPr="00496C23">
                        <w:t>1200 – 1300</w:t>
                      </w:r>
                      <w:r w:rsidRPr="00496C23">
                        <w:tab/>
                      </w:r>
                      <w:r>
                        <w:t xml:space="preserve">Working </w:t>
                      </w:r>
                      <w:r w:rsidRPr="00496C23">
                        <w:t>Lunch</w:t>
                      </w:r>
                      <w:r>
                        <w:t xml:space="preserve"> after opportunity to </w:t>
                      </w:r>
                      <w:r w:rsidR="003619A1">
                        <w:t>get food at</w:t>
                      </w:r>
                      <w:r>
                        <w:t xml:space="preserve"> Cafeteria</w:t>
                      </w:r>
                      <w:r w:rsidRPr="00ED7656">
                        <w:t xml:space="preserve"> </w:t>
                      </w:r>
                    </w:p>
                    <w:p w:rsidR="00070F1D" w:rsidRPr="00496C23" w:rsidRDefault="00070F1D" w:rsidP="0083340D">
                      <w:pPr>
                        <w:spacing w:after="0"/>
                      </w:pPr>
                      <w:r>
                        <w:t xml:space="preserve">1300 – 1500 </w:t>
                      </w:r>
                      <w:r>
                        <w:tab/>
                      </w:r>
                      <w:proofErr w:type="gramStart"/>
                      <w:r>
                        <w:t>Did</w:t>
                      </w:r>
                      <w:proofErr w:type="gramEnd"/>
                      <w:r>
                        <w:t xml:space="preserve"> you get what you came for? Take </w:t>
                      </w:r>
                      <w:proofErr w:type="spellStart"/>
                      <w:r>
                        <w:t>Aways</w:t>
                      </w:r>
                      <w:proofErr w:type="spellEnd"/>
                      <w:r>
                        <w:t>. Finalize Out-Brief</w:t>
                      </w:r>
                    </w:p>
                    <w:p w:rsidR="0083340D" w:rsidRDefault="0083340D" w:rsidP="002A6654">
                      <w:pPr>
                        <w:spacing w:after="0"/>
                      </w:pPr>
                      <w:r w:rsidRPr="00496C23">
                        <w:t>1</w:t>
                      </w:r>
                      <w:r w:rsidR="00070F1D">
                        <w:t>5</w:t>
                      </w:r>
                      <w:r w:rsidRPr="00496C23">
                        <w:t>00 – 1</w:t>
                      </w:r>
                      <w:r w:rsidR="00070F1D">
                        <w:t>600</w:t>
                      </w:r>
                      <w:r w:rsidRPr="00496C23">
                        <w:tab/>
                      </w:r>
                      <w:r w:rsidR="002A6654">
                        <w:t>Final Out brief</w:t>
                      </w:r>
                    </w:p>
                    <w:p w:rsidR="00443D9F" w:rsidRDefault="00443D9F" w:rsidP="002A6654">
                      <w:pPr>
                        <w:spacing w:after="0"/>
                      </w:pPr>
                      <w:r>
                        <w:t>1600 – 1700</w:t>
                      </w:r>
                      <w:r>
                        <w:tab/>
                        <w:t xml:space="preserve">Post Mortem, Good – Bye’s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606B" w:rsidRPr="0083340D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F6D71" wp14:editId="54765DC5">
                <wp:simplePos x="0" y="0"/>
                <wp:positionH relativeFrom="column">
                  <wp:posOffset>-142875</wp:posOffset>
                </wp:positionH>
                <wp:positionV relativeFrom="paragraph">
                  <wp:posOffset>2477135</wp:posOffset>
                </wp:positionV>
                <wp:extent cx="6257925" cy="17049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0D" w:rsidRPr="00B8489B" w:rsidRDefault="003619A1" w:rsidP="0083340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Wed </w:t>
                            </w:r>
                            <w:r w:rsidR="0039606B">
                              <w:rPr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/</w:t>
                            </w:r>
                            <w:r w:rsidR="0039606B">
                              <w:rPr>
                                <w:b/>
                                <w:sz w:val="28"/>
                                <w:u w:val="single"/>
                              </w:rPr>
                              <w:t>8</w:t>
                            </w:r>
                            <w:r w:rsidR="0083340D" w:rsidRPr="00B8489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83340D" w:rsidRPr="000A771F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E2.C0</w:t>
                            </w:r>
                            <w:r w:rsidR="000A771F" w:rsidRPr="000A771F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="0083340D" w:rsidRPr="00B8489B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83340D" w:rsidRPr="009819F2">
                              <w:rPr>
                                <w:b/>
                                <w:sz w:val="28"/>
                                <w:u w:val="single"/>
                              </w:rPr>
                              <w:t>(Engineering/QA): Commercial Grade Surveys</w:t>
                            </w:r>
                          </w:p>
                          <w:p w:rsidR="0083340D" w:rsidRDefault="0083340D" w:rsidP="0083340D">
                            <w:pPr>
                              <w:spacing w:after="0"/>
                            </w:pPr>
                            <w:r w:rsidRPr="00496C23">
                              <w:t>0800 – 1</w:t>
                            </w:r>
                            <w:r w:rsidR="005601DE">
                              <w:t>0</w:t>
                            </w:r>
                            <w:r w:rsidRPr="00496C23">
                              <w:t>00</w:t>
                            </w:r>
                            <w:r w:rsidRPr="00FC7ADD">
                              <w:rPr>
                                <w:b/>
                              </w:rPr>
                              <w:t>*</w:t>
                            </w:r>
                            <w:r w:rsidRPr="00496C23">
                              <w:tab/>
                            </w:r>
                            <w:r w:rsidR="0039606B">
                              <w:t>Supplier Evaluation</w:t>
                            </w:r>
                          </w:p>
                          <w:p w:rsidR="005601DE" w:rsidRPr="00496C23" w:rsidRDefault="005601DE" w:rsidP="0083340D">
                            <w:pPr>
                              <w:spacing w:after="0"/>
                            </w:pPr>
                            <w:r>
                              <w:t>1000 – 1200</w:t>
                            </w:r>
                            <w:r>
                              <w:tab/>
                            </w:r>
                            <w:r w:rsidR="0039606B">
                              <w:t>Acceptance Planning</w:t>
                            </w:r>
                          </w:p>
                          <w:p w:rsidR="0083340D" w:rsidRPr="00496C23" w:rsidRDefault="0083340D" w:rsidP="009458CA">
                            <w:pPr>
                              <w:spacing w:after="0"/>
                            </w:pPr>
                            <w:r w:rsidRPr="00496C23">
                              <w:t>1200 – 1300</w:t>
                            </w:r>
                            <w:r w:rsidRPr="00496C23">
                              <w:tab/>
                            </w:r>
                            <w:r w:rsidR="00F25EAA">
                              <w:t xml:space="preserve">Working </w:t>
                            </w:r>
                            <w:r w:rsidRPr="00496C23">
                              <w:t>Lunch</w:t>
                            </w:r>
                          </w:p>
                          <w:p w:rsidR="0083340D" w:rsidRDefault="0083340D" w:rsidP="0083340D">
                            <w:pPr>
                              <w:spacing w:after="0"/>
                            </w:pPr>
                            <w:r w:rsidRPr="00496C23">
                              <w:t>1300 – 1</w:t>
                            </w:r>
                            <w:r w:rsidR="0039606B">
                              <w:t>4</w:t>
                            </w:r>
                            <w:r w:rsidRPr="00496C23">
                              <w:t>00</w:t>
                            </w:r>
                            <w:r w:rsidRPr="00FC7ADD">
                              <w:rPr>
                                <w:b/>
                              </w:rPr>
                              <w:t>*</w:t>
                            </w:r>
                            <w:r w:rsidRPr="00496C23">
                              <w:tab/>
                            </w:r>
                            <w:r w:rsidR="0039606B">
                              <w:t>Acceptance Planning (cont.)</w:t>
                            </w:r>
                          </w:p>
                          <w:p w:rsidR="0039606B" w:rsidRDefault="0039606B" w:rsidP="0083340D">
                            <w:pPr>
                              <w:spacing w:after="0"/>
                            </w:pPr>
                            <w:r>
                              <w:t>1400 – 1600</w:t>
                            </w:r>
                            <w:r>
                              <w:tab/>
                              <w:t>Tour of Y-12/ORNL Graphite Reactor</w:t>
                            </w:r>
                          </w:p>
                          <w:p w:rsidR="009458CA" w:rsidRPr="00496C23" w:rsidRDefault="009458CA" w:rsidP="0083340D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="0039606B">
                              <w:t>6</w:t>
                            </w:r>
                            <w:r>
                              <w:t>00 – 1</w:t>
                            </w:r>
                            <w:r w:rsidR="0039606B">
                              <w:t>70</w:t>
                            </w:r>
                            <w:r w:rsidR="002A6654">
                              <w:t>0*</w:t>
                            </w:r>
                            <w:r w:rsidR="002A6654">
                              <w:tab/>
                            </w:r>
                            <w:r w:rsidR="0039606B">
                              <w:t>Nuclear Safety Quality Culture Implementation Tools for Engineers</w:t>
                            </w:r>
                            <w:r>
                              <w:tab/>
                            </w:r>
                          </w:p>
                          <w:p w:rsidR="0083340D" w:rsidRPr="00496C23" w:rsidRDefault="0083340D" w:rsidP="0083340D">
                            <w:pPr>
                              <w:spacing w:after="360"/>
                            </w:pPr>
                            <w:r w:rsidRPr="00496C23">
                              <w:t>1</w:t>
                            </w:r>
                            <w:r w:rsidR="0039606B">
                              <w:t>700</w:t>
                            </w:r>
                            <w:r w:rsidRPr="00496C23">
                              <w:t xml:space="preserve"> – 1</w:t>
                            </w:r>
                            <w:r>
                              <w:t>8</w:t>
                            </w:r>
                            <w:r w:rsidRPr="00496C23">
                              <w:t>00</w:t>
                            </w:r>
                            <w:r w:rsidR="009921D7">
                              <w:t>*</w:t>
                            </w:r>
                            <w:r w:rsidRPr="00496C23">
                              <w:tab/>
                            </w:r>
                            <w:r w:rsidR="0039606B" w:rsidRPr="00496C23">
                              <w:t>Closing/Note Capture/Deferred (Parking Lot) Items</w:t>
                            </w:r>
                          </w:p>
                          <w:p w:rsidR="0083340D" w:rsidRDefault="00833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F6D71" id="_x0000_s1027" type="#_x0000_t202" style="position:absolute;left:0;text-align:left;margin-left:-11.25pt;margin-top:195.05pt;width:492.75pt;height:13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">
                <v:textbox>
                  <w:txbxContent>
                    <w:p w:rsidR="0083340D" w:rsidRPr="00B8489B" w:rsidRDefault="003619A1" w:rsidP="0083340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Wed </w:t>
                      </w:r>
                      <w:r w:rsidR="0039606B">
                        <w:rPr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/</w:t>
                      </w:r>
                      <w:r w:rsidR="0039606B">
                        <w:rPr>
                          <w:b/>
                          <w:sz w:val="28"/>
                          <w:u w:val="single"/>
                        </w:rPr>
                        <w:t>8</w:t>
                      </w:r>
                      <w:r w:rsidR="0083340D" w:rsidRPr="00B8489B">
                        <w:rPr>
                          <w:b/>
                          <w:sz w:val="28"/>
                        </w:rPr>
                        <w:tab/>
                      </w:r>
                      <w:r w:rsidR="0083340D" w:rsidRPr="000A771F">
                        <w:rPr>
                          <w:b/>
                          <w:sz w:val="28"/>
                          <w:highlight w:val="yellow"/>
                          <w:u w:val="single"/>
                        </w:rPr>
                        <w:t>E2.C0</w:t>
                      </w:r>
                      <w:r w:rsidR="000A771F" w:rsidRPr="000A771F">
                        <w:rPr>
                          <w:b/>
                          <w:sz w:val="28"/>
                          <w:highlight w:val="yellow"/>
                          <w:u w:val="single"/>
                        </w:rPr>
                        <w:t>5</w:t>
                      </w:r>
                      <w:r w:rsidR="0083340D" w:rsidRPr="00B8489B">
                        <w:rPr>
                          <w:b/>
                          <w:sz w:val="28"/>
                        </w:rPr>
                        <w:tab/>
                      </w:r>
                      <w:r w:rsidR="0083340D" w:rsidRPr="009819F2">
                        <w:rPr>
                          <w:b/>
                          <w:sz w:val="28"/>
                          <w:u w:val="single"/>
                        </w:rPr>
                        <w:t>(Engineering/QA): Commercial Grade Surveys</w:t>
                      </w:r>
                    </w:p>
                    <w:p w:rsidR="0083340D" w:rsidRDefault="0083340D" w:rsidP="0083340D">
                      <w:pPr>
                        <w:spacing w:after="0"/>
                      </w:pPr>
                      <w:r w:rsidRPr="00496C23">
                        <w:t>0800 – 1</w:t>
                      </w:r>
                      <w:r w:rsidR="005601DE">
                        <w:t>0</w:t>
                      </w:r>
                      <w:r w:rsidRPr="00496C23">
                        <w:t>00</w:t>
                      </w:r>
                      <w:r w:rsidRPr="00FC7ADD">
                        <w:rPr>
                          <w:b/>
                        </w:rPr>
                        <w:t>*</w:t>
                      </w:r>
                      <w:r w:rsidRPr="00496C23">
                        <w:tab/>
                      </w:r>
                      <w:r w:rsidR="0039606B">
                        <w:t>Supplier Evaluation</w:t>
                      </w:r>
                    </w:p>
                    <w:p w:rsidR="005601DE" w:rsidRPr="00496C23" w:rsidRDefault="005601DE" w:rsidP="0083340D">
                      <w:pPr>
                        <w:spacing w:after="0"/>
                      </w:pPr>
                      <w:r>
                        <w:t>1000 – 1200</w:t>
                      </w:r>
                      <w:r>
                        <w:tab/>
                      </w:r>
                      <w:r w:rsidR="0039606B">
                        <w:t>Acceptance Planning</w:t>
                      </w:r>
                    </w:p>
                    <w:p w:rsidR="0083340D" w:rsidRPr="00496C23" w:rsidRDefault="0083340D" w:rsidP="009458CA">
                      <w:pPr>
                        <w:spacing w:after="0"/>
                      </w:pPr>
                      <w:r w:rsidRPr="00496C23">
                        <w:t>1200 – 1300</w:t>
                      </w:r>
                      <w:r w:rsidRPr="00496C23">
                        <w:tab/>
                      </w:r>
                      <w:r w:rsidR="00F25EAA">
                        <w:t xml:space="preserve">Working </w:t>
                      </w:r>
                      <w:r w:rsidRPr="00496C23">
                        <w:t>Lunch</w:t>
                      </w:r>
                    </w:p>
                    <w:p w:rsidR="0083340D" w:rsidRDefault="0083340D" w:rsidP="0083340D">
                      <w:pPr>
                        <w:spacing w:after="0"/>
                      </w:pPr>
                      <w:r w:rsidRPr="00496C23">
                        <w:t>1300 – 1</w:t>
                      </w:r>
                      <w:r w:rsidR="0039606B">
                        <w:t>4</w:t>
                      </w:r>
                      <w:r w:rsidRPr="00496C23">
                        <w:t>00</w:t>
                      </w:r>
                      <w:r w:rsidRPr="00FC7ADD">
                        <w:rPr>
                          <w:b/>
                        </w:rPr>
                        <w:t>*</w:t>
                      </w:r>
                      <w:r w:rsidRPr="00496C23">
                        <w:tab/>
                      </w:r>
                      <w:r w:rsidR="0039606B">
                        <w:t>Acceptance Planning (cont.)</w:t>
                      </w:r>
                    </w:p>
                    <w:p w:rsidR="0039606B" w:rsidRDefault="0039606B" w:rsidP="0083340D">
                      <w:pPr>
                        <w:spacing w:after="0"/>
                      </w:pPr>
                      <w:r>
                        <w:t>1400 – 1600</w:t>
                      </w:r>
                      <w:r>
                        <w:tab/>
                        <w:t>Tour of Y-12/ORNL Graphite Reactor</w:t>
                      </w:r>
                    </w:p>
                    <w:p w:rsidR="009458CA" w:rsidRPr="00496C23" w:rsidRDefault="009458CA" w:rsidP="0083340D">
                      <w:pPr>
                        <w:spacing w:after="0"/>
                      </w:pPr>
                      <w:r>
                        <w:t>1</w:t>
                      </w:r>
                      <w:r w:rsidR="0039606B">
                        <w:t>6</w:t>
                      </w:r>
                      <w:r>
                        <w:t>00 – 1</w:t>
                      </w:r>
                      <w:r w:rsidR="0039606B">
                        <w:t>70</w:t>
                      </w:r>
                      <w:r w:rsidR="002A6654">
                        <w:t>0*</w:t>
                      </w:r>
                      <w:r w:rsidR="002A6654">
                        <w:tab/>
                      </w:r>
                      <w:r w:rsidR="0039606B">
                        <w:t>Nuclear Safety Quality Culture Implementation Tools for Engineers</w:t>
                      </w:r>
                      <w:r>
                        <w:tab/>
                      </w:r>
                    </w:p>
                    <w:p w:rsidR="0083340D" w:rsidRPr="00496C23" w:rsidRDefault="0083340D" w:rsidP="0083340D">
                      <w:pPr>
                        <w:spacing w:after="360"/>
                      </w:pPr>
                      <w:r w:rsidRPr="00496C23">
                        <w:t>1</w:t>
                      </w:r>
                      <w:r w:rsidR="0039606B">
                        <w:t>700</w:t>
                      </w:r>
                      <w:r w:rsidRPr="00496C23">
                        <w:t xml:space="preserve"> – 1</w:t>
                      </w:r>
                      <w:r>
                        <w:t>8</w:t>
                      </w:r>
                      <w:r w:rsidRPr="00496C23">
                        <w:t>00</w:t>
                      </w:r>
                      <w:r w:rsidR="009921D7">
                        <w:t>*</w:t>
                      </w:r>
                      <w:r w:rsidRPr="00496C23">
                        <w:tab/>
                      </w:r>
                      <w:r w:rsidR="0039606B" w:rsidRPr="00496C23">
                        <w:t>Closing/Note Capture/Deferred (Parking Lot) Items</w:t>
                      </w:r>
                    </w:p>
                    <w:p w:rsidR="0083340D" w:rsidRDefault="0083340D"/>
                  </w:txbxContent>
                </v:textbox>
                <w10:wrap type="square"/>
              </v:shape>
            </w:pict>
          </mc:Fallback>
        </mc:AlternateContent>
      </w:r>
      <w:r w:rsidR="0039606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F8209D" wp14:editId="5907FCE7">
                <wp:simplePos x="0" y="0"/>
                <wp:positionH relativeFrom="column">
                  <wp:posOffset>-142875</wp:posOffset>
                </wp:positionH>
                <wp:positionV relativeFrom="paragraph">
                  <wp:posOffset>286385</wp:posOffset>
                </wp:positionV>
                <wp:extent cx="6257925" cy="2190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40D" w:rsidRPr="009819F2" w:rsidRDefault="003619A1" w:rsidP="0083340D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Tues </w:t>
                            </w:r>
                            <w:r w:rsidR="0039606B">
                              <w:rPr>
                                <w:b/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/</w:t>
                            </w:r>
                            <w:r w:rsidR="0039606B">
                              <w:rPr>
                                <w:b/>
                                <w:sz w:val="28"/>
                                <w:u w:val="single"/>
                              </w:rPr>
                              <w:t>7</w:t>
                            </w:r>
                            <w:r w:rsidR="0083340D" w:rsidRPr="00DC4D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0A771F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E2</w:t>
                            </w:r>
                            <w:r w:rsidR="0083340D" w:rsidRPr="0099616C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.C0</w:t>
                            </w:r>
                            <w:r w:rsidR="000A771F" w:rsidRPr="000A771F">
                              <w:rPr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5</w:t>
                            </w:r>
                            <w:r w:rsidR="0083340D" w:rsidRPr="00DC4D09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83340D" w:rsidRPr="009819F2">
                              <w:rPr>
                                <w:b/>
                                <w:sz w:val="28"/>
                                <w:u w:val="single"/>
                              </w:rPr>
                              <w:t>(All Attendees): Organization/Strategy</w:t>
                            </w:r>
                          </w:p>
                          <w:p w:rsidR="0083340D" w:rsidRPr="00496C23" w:rsidRDefault="0083340D" w:rsidP="0083340D">
                            <w:pPr>
                              <w:spacing w:after="0"/>
                            </w:pPr>
                            <w:r w:rsidRPr="00496C23">
                              <w:t>0800</w:t>
                            </w:r>
                            <w:r w:rsidR="00C348AC">
                              <w:t xml:space="preserve"> </w:t>
                            </w:r>
                            <w:r w:rsidR="00C348AC" w:rsidRPr="00496C23">
                              <w:t>–</w:t>
                            </w:r>
                            <w:r w:rsidR="00C348AC">
                              <w:t xml:space="preserve"> </w:t>
                            </w:r>
                            <w:r w:rsidRPr="00496C23">
                              <w:t>0830</w:t>
                            </w:r>
                            <w:r w:rsidRPr="00496C23">
                              <w:tab/>
                              <w:t>Mission Engineering Welcome/Safety Share/Logistics/Introductions</w:t>
                            </w:r>
                          </w:p>
                          <w:p w:rsidR="0083340D" w:rsidRPr="00496C23" w:rsidRDefault="0083340D" w:rsidP="0083340D">
                            <w:r w:rsidRPr="00496C23">
                              <w:t xml:space="preserve">0830 </w:t>
                            </w:r>
                            <w:r w:rsidR="00C348AC" w:rsidRPr="00496C23">
                              <w:t>–</w:t>
                            </w:r>
                            <w:r w:rsidRPr="00496C23">
                              <w:t xml:space="preserve"> 0850</w:t>
                            </w:r>
                            <w:r w:rsidRPr="00496C23">
                              <w:tab/>
                              <w:t>Event Goals/Expectations/Responsibilities</w:t>
                            </w:r>
                          </w:p>
                          <w:p w:rsidR="0083340D" w:rsidRPr="00496C23" w:rsidRDefault="0083340D" w:rsidP="000A771F">
                            <w:pPr>
                              <w:spacing w:after="80"/>
                            </w:pPr>
                            <w:r w:rsidRPr="00496C23">
                              <w:t>0850 – 0900</w:t>
                            </w:r>
                            <w:r w:rsidRPr="00496C23">
                              <w:tab/>
                              <w:t>Break (</w:t>
                            </w:r>
                            <w:r w:rsidRPr="00FC7ADD">
                              <w:rPr>
                                <w:b/>
                              </w:rPr>
                              <w:t>*</w:t>
                            </w:r>
                            <w:r w:rsidRPr="00496C23">
                              <w:t>Breaks will be taken as the group needs throughout the event)</w:t>
                            </w:r>
                          </w:p>
                          <w:p w:rsidR="0083340D" w:rsidRPr="00496C23" w:rsidRDefault="0083340D" w:rsidP="0083340D">
                            <w:pPr>
                              <w:spacing w:after="0"/>
                            </w:pPr>
                            <w:r w:rsidRPr="00496C23">
                              <w:t>0900 – 1030</w:t>
                            </w:r>
                            <w:r w:rsidRPr="00FC7ADD">
                              <w:rPr>
                                <w:b/>
                              </w:rPr>
                              <w:t>*</w:t>
                            </w:r>
                            <w:r w:rsidRPr="00496C23">
                              <w:tab/>
                            </w:r>
                            <w:r w:rsidR="0039606B">
                              <w:t>Safety Function Identification</w:t>
                            </w:r>
                          </w:p>
                          <w:p w:rsidR="0083340D" w:rsidRPr="00EC554E" w:rsidRDefault="0083340D" w:rsidP="0083340D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EC554E">
                              <w:rPr>
                                <w:b/>
                                <w:sz w:val="28"/>
                              </w:rPr>
                              <w:t>- High level discussions conclude and the focus will narrow –</w:t>
                            </w:r>
                          </w:p>
                          <w:p w:rsidR="0083340D" w:rsidRPr="0039606B" w:rsidRDefault="0083340D" w:rsidP="00BC4464">
                            <w:pPr>
                              <w:spacing w:after="0"/>
                            </w:pPr>
                            <w:r w:rsidRPr="00496C23">
                              <w:t>1030 – 1200</w:t>
                            </w:r>
                            <w:r w:rsidR="009921D7">
                              <w:t>*</w:t>
                            </w:r>
                            <w:r w:rsidRPr="00496C23">
                              <w:tab/>
                            </w:r>
                            <w:r w:rsidR="0039606B">
                              <w:t xml:space="preserve">Critical Characteristic (CC) and Acceptance Criteria (AC) Development </w:t>
                            </w:r>
                            <w:proofErr w:type="gramStart"/>
                            <w:r w:rsidR="0039606B">
                              <w:t>In</w:t>
                            </w:r>
                            <w:proofErr w:type="gramEnd"/>
                            <w:r w:rsidR="0039606B">
                              <w:t xml:space="preserve"> House</w:t>
                            </w:r>
                          </w:p>
                          <w:p w:rsidR="0083340D" w:rsidRPr="00496C23" w:rsidRDefault="0083340D" w:rsidP="009458CA">
                            <w:pPr>
                              <w:spacing w:after="0"/>
                            </w:pPr>
                            <w:r w:rsidRPr="00496C23">
                              <w:t>1200 – 1300</w:t>
                            </w:r>
                            <w:r w:rsidRPr="00496C23">
                              <w:tab/>
                            </w:r>
                            <w:r w:rsidR="00F25EAA">
                              <w:t xml:space="preserve">Working </w:t>
                            </w:r>
                            <w:r w:rsidRPr="00496C23">
                              <w:t>Lunch</w:t>
                            </w:r>
                            <w:r>
                              <w:t xml:space="preserve"> (we </w:t>
                            </w:r>
                            <w:r w:rsidR="00F25EAA">
                              <w:t>will</w:t>
                            </w:r>
                            <w:r>
                              <w:t xml:space="preserve"> bring food back to the conference room &amp; eat there)</w:t>
                            </w:r>
                          </w:p>
                          <w:p w:rsidR="0083340D" w:rsidRPr="00496C23" w:rsidRDefault="0083340D" w:rsidP="0083340D">
                            <w:pPr>
                              <w:spacing w:after="0"/>
                            </w:pPr>
                            <w:r w:rsidRPr="00496C23">
                              <w:t>1300 – 1</w:t>
                            </w:r>
                            <w:r w:rsidR="0039606B">
                              <w:t>7</w:t>
                            </w:r>
                            <w:r w:rsidRPr="00496C23">
                              <w:t>00</w:t>
                            </w:r>
                            <w:r w:rsidRPr="00FC7ADD">
                              <w:rPr>
                                <w:b/>
                              </w:rPr>
                              <w:t>*</w:t>
                            </w:r>
                            <w:r w:rsidRPr="00496C23">
                              <w:t xml:space="preserve"> </w:t>
                            </w:r>
                            <w:r w:rsidRPr="00496C23">
                              <w:tab/>
                            </w:r>
                            <w:r w:rsidR="0039606B">
                              <w:t>Procurement Specification Development</w:t>
                            </w:r>
                          </w:p>
                          <w:p w:rsidR="00637E33" w:rsidRDefault="00637E33" w:rsidP="00BC4464">
                            <w:pPr>
                              <w:spacing w:after="360"/>
                            </w:pPr>
                            <w:r>
                              <w:t>1700 – 1800</w:t>
                            </w:r>
                            <w:r>
                              <w:tab/>
                            </w:r>
                            <w:r w:rsidRPr="00496C23">
                              <w:t>Closing/Note Capture/Deferred (Parking Lot) Items</w:t>
                            </w:r>
                          </w:p>
                          <w:p w:rsidR="00637E33" w:rsidRDefault="00637E33" w:rsidP="00BC4464">
                            <w:pPr>
                              <w:spacing w:after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209D" id="_x0000_s1028" type="#_x0000_t202" style="position:absolute;left:0;text-align:left;margin-left:-11.25pt;margin-top:22.55pt;width:492.7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yeLQIAAFk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">
                <v:stroke linestyle="thinThin"/>
                <v:textbox>
                  <w:txbxContent>
                    <w:p w:rsidR="0083340D" w:rsidRPr="009819F2" w:rsidRDefault="003619A1" w:rsidP="0083340D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Tues </w:t>
                      </w:r>
                      <w:r w:rsidR="0039606B">
                        <w:rPr>
                          <w:b/>
                          <w:sz w:val="28"/>
                          <w:u w:val="single"/>
                        </w:rPr>
                        <w:t>3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/</w:t>
                      </w:r>
                      <w:r w:rsidR="0039606B">
                        <w:rPr>
                          <w:b/>
                          <w:sz w:val="28"/>
                          <w:u w:val="single"/>
                        </w:rPr>
                        <w:t>7</w:t>
                      </w:r>
                      <w:r w:rsidR="0083340D" w:rsidRPr="00DC4D09">
                        <w:rPr>
                          <w:b/>
                          <w:sz w:val="28"/>
                        </w:rPr>
                        <w:tab/>
                      </w:r>
                      <w:r w:rsidR="000A771F">
                        <w:rPr>
                          <w:b/>
                          <w:sz w:val="28"/>
                          <w:highlight w:val="yellow"/>
                          <w:u w:val="single"/>
                        </w:rPr>
                        <w:t>E2</w:t>
                      </w:r>
                      <w:r w:rsidR="0083340D" w:rsidRPr="0099616C">
                        <w:rPr>
                          <w:b/>
                          <w:sz w:val="28"/>
                          <w:highlight w:val="yellow"/>
                          <w:u w:val="single"/>
                        </w:rPr>
                        <w:t>.C0</w:t>
                      </w:r>
                      <w:r w:rsidR="000A771F" w:rsidRPr="000A771F">
                        <w:rPr>
                          <w:b/>
                          <w:sz w:val="28"/>
                          <w:highlight w:val="yellow"/>
                          <w:u w:val="single"/>
                        </w:rPr>
                        <w:t>5</w:t>
                      </w:r>
                      <w:r w:rsidR="0083340D" w:rsidRPr="00DC4D09">
                        <w:rPr>
                          <w:b/>
                          <w:sz w:val="28"/>
                        </w:rPr>
                        <w:tab/>
                      </w:r>
                      <w:r w:rsidR="0083340D" w:rsidRPr="009819F2">
                        <w:rPr>
                          <w:b/>
                          <w:sz w:val="28"/>
                          <w:u w:val="single"/>
                        </w:rPr>
                        <w:t>(All Attendees): Organization/Strategy</w:t>
                      </w:r>
                    </w:p>
                    <w:p w:rsidR="0083340D" w:rsidRPr="00496C23" w:rsidRDefault="0083340D" w:rsidP="0083340D">
                      <w:pPr>
                        <w:spacing w:after="0"/>
                      </w:pPr>
                      <w:r w:rsidRPr="00496C23">
                        <w:t>0800</w:t>
                      </w:r>
                      <w:r w:rsidR="00C348AC">
                        <w:t xml:space="preserve"> </w:t>
                      </w:r>
                      <w:r w:rsidR="00C348AC" w:rsidRPr="00496C23">
                        <w:t>–</w:t>
                      </w:r>
                      <w:r w:rsidR="00C348AC">
                        <w:t xml:space="preserve"> </w:t>
                      </w:r>
                      <w:r w:rsidRPr="00496C23">
                        <w:t>0830</w:t>
                      </w:r>
                      <w:r w:rsidRPr="00496C23">
                        <w:tab/>
                        <w:t>Mission Engineering Welcome/Safety Share/Logistics/Introductions</w:t>
                      </w:r>
                    </w:p>
                    <w:p w:rsidR="0083340D" w:rsidRPr="00496C23" w:rsidRDefault="0083340D" w:rsidP="0083340D">
                      <w:r w:rsidRPr="00496C23">
                        <w:t xml:space="preserve">0830 </w:t>
                      </w:r>
                      <w:r w:rsidR="00C348AC" w:rsidRPr="00496C23">
                        <w:t>–</w:t>
                      </w:r>
                      <w:r w:rsidRPr="00496C23">
                        <w:t xml:space="preserve"> 0850</w:t>
                      </w:r>
                      <w:r w:rsidRPr="00496C23">
                        <w:tab/>
                        <w:t>Event Goals/Expectations/Responsibilities</w:t>
                      </w:r>
                    </w:p>
                    <w:p w:rsidR="0083340D" w:rsidRPr="00496C23" w:rsidRDefault="0083340D" w:rsidP="000A771F">
                      <w:pPr>
                        <w:spacing w:after="80"/>
                      </w:pPr>
                      <w:r w:rsidRPr="00496C23">
                        <w:t>0850 – 0900</w:t>
                      </w:r>
                      <w:r w:rsidRPr="00496C23">
                        <w:tab/>
                        <w:t>Break (</w:t>
                      </w:r>
                      <w:r w:rsidRPr="00FC7ADD">
                        <w:rPr>
                          <w:b/>
                        </w:rPr>
                        <w:t>*</w:t>
                      </w:r>
                      <w:r w:rsidRPr="00496C23">
                        <w:t>Breaks will be taken as the group needs throughout the event)</w:t>
                      </w:r>
                    </w:p>
                    <w:p w:rsidR="0083340D" w:rsidRPr="00496C23" w:rsidRDefault="0083340D" w:rsidP="0083340D">
                      <w:pPr>
                        <w:spacing w:after="0"/>
                      </w:pPr>
                      <w:r w:rsidRPr="00496C23">
                        <w:t>0900 – 1030</w:t>
                      </w:r>
                      <w:r w:rsidRPr="00FC7ADD">
                        <w:rPr>
                          <w:b/>
                        </w:rPr>
                        <w:t>*</w:t>
                      </w:r>
                      <w:r w:rsidRPr="00496C23">
                        <w:tab/>
                      </w:r>
                      <w:r w:rsidR="0039606B">
                        <w:t>Safety Function Identification</w:t>
                      </w:r>
                    </w:p>
                    <w:p w:rsidR="0083340D" w:rsidRPr="00EC554E" w:rsidRDefault="0083340D" w:rsidP="0083340D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EC554E">
                        <w:rPr>
                          <w:b/>
                          <w:sz w:val="28"/>
                        </w:rPr>
                        <w:t>- High level discussions conclude and the focus will narrow –</w:t>
                      </w:r>
                    </w:p>
                    <w:p w:rsidR="0083340D" w:rsidRPr="0039606B" w:rsidRDefault="0083340D" w:rsidP="00BC4464">
                      <w:pPr>
                        <w:spacing w:after="0"/>
                      </w:pPr>
                      <w:r w:rsidRPr="00496C23">
                        <w:t>1030 – 1200</w:t>
                      </w:r>
                      <w:r w:rsidR="009921D7">
                        <w:t>*</w:t>
                      </w:r>
                      <w:r w:rsidRPr="00496C23">
                        <w:tab/>
                      </w:r>
                      <w:r w:rsidR="0039606B">
                        <w:t xml:space="preserve">Critical Characteristic (CC) and Acceptance Criteria (AC) Development </w:t>
                      </w:r>
                      <w:proofErr w:type="gramStart"/>
                      <w:r w:rsidR="0039606B">
                        <w:t>In</w:t>
                      </w:r>
                      <w:proofErr w:type="gramEnd"/>
                      <w:r w:rsidR="0039606B">
                        <w:t xml:space="preserve"> House</w:t>
                      </w:r>
                    </w:p>
                    <w:p w:rsidR="0083340D" w:rsidRPr="00496C23" w:rsidRDefault="0083340D" w:rsidP="009458CA">
                      <w:pPr>
                        <w:spacing w:after="0"/>
                      </w:pPr>
                      <w:r w:rsidRPr="00496C23">
                        <w:t>1200 – 1300</w:t>
                      </w:r>
                      <w:r w:rsidRPr="00496C23">
                        <w:tab/>
                      </w:r>
                      <w:r w:rsidR="00F25EAA">
                        <w:t xml:space="preserve">Working </w:t>
                      </w:r>
                      <w:r w:rsidRPr="00496C23">
                        <w:t>Lunch</w:t>
                      </w:r>
                      <w:r>
                        <w:t xml:space="preserve"> (we </w:t>
                      </w:r>
                      <w:r w:rsidR="00F25EAA">
                        <w:t>will</w:t>
                      </w:r>
                      <w:r>
                        <w:t xml:space="preserve"> bring food back to the conference room &amp; eat there)</w:t>
                      </w:r>
                    </w:p>
                    <w:p w:rsidR="0083340D" w:rsidRPr="00496C23" w:rsidRDefault="0083340D" w:rsidP="0083340D">
                      <w:pPr>
                        <w:spacing w:after="0"/>
                      </w:pPr>
                      <w:r w:rsidRPr="00496C23">
                        <w:t>1300 – 1</w:t>
                      </w:r>
                      <w:r w:rsidR="0039606B">
                        <w:t>7</w:t>
                      </w:r>
                      <w:r w:rsidRPr="00496C23">
                        <w:t>00</w:t>
                      </w:r>
                      <w:r w:rsidRPr="00FC7ADD">
                        <w:rPr>
                          <w:b/>
                        </w:rPr>
                        <w:t>*</w:t>
                      </w:r>
                      <w:r w:rsidRPr="00496C23">
                        <w:t xml:space="preserve"> </w:t>
                      </w:r>
                      <w:r w:rsidRPr="00496C23">
                        <w:tab/>
                      </w:r>
                      <w:r w:rsidR="0039606B">
                        <w:t>Procurement Specification Development</w:t>
                      </w:r>
                    </w:p>
                    <w:p w:rsidR="00637E33" w:rsidRDefault="00637E33" w:rsidP="00BC4464">
                      <w:pPr>
                        <w:spacing w:after="360"/>
                      </w:pPr>
                      <w:r>
                        <w:t>1700 – 1800</w:t>
                      </w:r>
                      <w:r>
                        <w:tab/>
                      </w:r>
                      <w:r w:rsidRPr="00496C23">
                        <w:t>Closing/Note Capture/Deferred (Parking Lot) Items</w:t>
                      </w:r>
                    </w:p>
                    <w:p w:rsidR="00637E33" w:rsidRDefault="00637E33" w:rsidP="00BC4464">
                      <w:pPr>
                        <w:spacing w:after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40D" w:rsidRPr="003619A1">
        <w:rPr>
          <w:b/>
          <w:u w:val="single"/>
        </w:rPr>
        <w:t>Final Out</w:t>
      </w:r>
      <w:r w:rsidR="006F363F" w:rsidRPr="003619A1">
        <w:rPr>
          <w:b/>
          <w:u w:val="single"/>
        </w:rPr>
        <w:t>-</w:t>
      </w:r>
      <w:r w:rsidR="0083340D" w:rsidRPr="003619A1">
        <w:rPr>
          <w:b/>
          <w:u w:val="single"/>
        </w:rPr>
        <w:t xml:space="preserve">Brief Thurs </w:t>
      </w:r>
      <w:r w:rsidR="00443D9F">
        <w:rPr>
          <w:b/>
          <w:u w:val="single"/>
        </w:rPr>
        <w:t>March</w:t>
      </w:r>
      <w:r w:rsidR="00651D78">
        <w:rPr>
          <w:b/>
          <w:u w:val="single"/>
        </w:rPr>
        <w:t xml:space="preserve"> </w:t>
      </w:r>
      <w:r w:rsidR="00443D9F">
        <w:rPr>
          <w:b/>
          <w:u w:val="single"/>
        </w:rPr>
        <w:t>9th</w:t>
      </w:r>
      <w:r w:rsidR="00BC4464">
        <w:rPr>
          <w:b/>
          <w:u w:val="single"/>
        </w:rPr>
        <w:t xml:space="preserve"> </w:t>
      </w:r>
      <w:r w:rsidR="0083340D" w:rsidRPr="003619A1">
        <w:rPr>
          <w:b/>
          <w:u w:val="single"/>
        </w:rPr>
        <w:t>at 1</w:t>
      </w:r>
      <w:r w:rsidR="00443D9F">
        <w:rPr>
          <w:b/>
          <w:u w:val="single"/>
        </w:rPr>
        <w:t>5</w:t>
      </w:r>
      <w:r w:rsidR="0083340D" w:rsidRPr="003619A1">
        <w:rPr>
          <w:b/>
          <w:u w:val="single"/>
        </w:rPr>
        <w:t>00</w:t>
      </w:r>
      <w:r w:rsidR="006F363F" w:rsidRPr="003619A1">
        <w:rPr>
          <w:b/>
          <w:u w:val="single"/>
        </w:rPr>
        <w:t xml:space="preserve"> in </w:t>
      </w:r>
      <w:r w:rsidR="006F363F" w:rsidRPr="00F32A2F">
        <w:rPr>
          <w:b/>
          <w:highlight w:val="yellow"/>
          <w:u w:val="single"/>
        </w:rPr>
        <w:t>E2.C05</w:t>
      </w:r>
      <w:r w:rsidR="003619A1">
        <w:rPr>
          <w:b/>
          <w:u w:val="single"/>
        </w:rPr>
        <w:t xml:space="preserve"> </w:t>
      </w:r>
    </w:p>
    <w:p w:rsidR="00A92562" w:rsidRDefault="00A92562">
      <w:pPr>
        <w:rPr>
          <w:b/>
          <w:u w:val="single"/>
        </w:rPr>
      </w:pPr>
    </w:p>
    <w:p w:rsidR="00A92562" w:rsidRDefault="00A92562">
      <w:pPr>
        <w:rPr>
          <w:b/>
          <w:u w:val="single"/>
        </w:rPr>
      </w:pPr>
      <w:r>
        <w:rPr>
          <w:b/>
          <w:u w:val="single"/>
        </w:rPr>
        <w:t>For Visitor information see:</w:t>
      </w:r>
      <w:r w:rsidRPr="00A92562">
        <w:rPr>
          <w:b/>
        </w:rPr>
        <w:t xml:space="preserve">   </w:t>
      </w:r>
      <w:hyperlink r:id="rId7" w:history="1">
        <w:r w:rsidRPr="00870AC1">
          <w:rPr>
            <w:rStyle w:val="Hyperlink"/>
            <w:b/>
          </w:rPr>
          <w:t>http://www.y12.doe.gov/about/mapsdirections</w:t>
        </w:r>
      </w:hyperlink>
      <w:r>
        <w:rPr>
          <w:b/>
          <w:u w:val="single"/>
        </w:rPr>
        <w:t xml:space="preserve"> </w:t>
      </w:r>
    </w:p>
    <w:p w:rsidR="00645CE8" w:rsidRDefault="00010C12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520065</wp:posOffset>
                </wp:positionV>
                <wp:extent cx="1933575" cy="907415"/>
                <wp:effectExtent l="0" t="0" r="285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074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12" w:rsidRPr="00010C12" w:rsidRDefault="00010C12">
                            <w:pPr>
                              <w:rPr>
                                <w:sz w:val="96"/>
                              </w:rPr>
                            </w:pPr>
                            <w:r w:rsidRPr="00010C12">
                              <w:rPr>
                                <w:sz w:val="96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in;margin-top:40.95pt;width:152.25pt;height:7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0C12" w:rsidRPr="00010C12" w:rsidRDefault="00010C12">
                      <w:pPr>
                        <w:rPr>
                          <w:sz w:val="96"/>
                        </w:rPr>
                      </w:pPr>
                      <w:r w:rsidRPr="00010C12">
                        <w:rPr>
                          <w:sz w:val="96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562">
        <w:rPr>
          <w:b/>
          <w:u w:val="single"/>
        </w:rPr>
        <w:t xml:space="preserve">POC @ Y-12:  </w:t>
      </w:r>
      <w:r w:rsidR="00A92562">
        <w:rPr>
          <w:b/>
        </w:rPr>
        <w:t>Wiley Peck, 865-576-9638</w:t>
      </w:r>
      <w:r w:rsidR="00645CE8">
        <w:rPr>
          <w:b/>
          <w:u w:val="single"/>
        </w:rPr>
        <w:br w:type="page"/>
      </w:r>
    </w:p>
    <w:p w:rsidR="0083340D" w:rsidRDefault="00645CE8" w:rsidP="003619A1">
      <w:pPr>
        <w:pStyle w:val="ListParagraph"/>
        <w:numPr>
          <w:ilvl w:val="0"/>
          <w:numId w:val="11"/>
        </w:numPr>
        <w:rPr>
          <w:b/>
          <w:u w:val="single"/>
        </w:rPr>
      </w:pPr>
      <w:r>
        <w:rPr>
          <w:b/>
          <w:u w:val="single"/>
        </w:rPr>
        <w:lastRenderedPageBreak/>
        <w:t>Points of Contact:</w:t>
      </w:r>
    </w:p>
    <w:tbl>
      <w:tblPr>
        <w:tblStyle w:val="TableGrid"/>
        <w:tblW w:w="10568" w:type="dxa"/>
        <w:tblInd w:w="-455" w:type="dxa"/>
        <w:tblLook w:val="04A0" w:firstRow="1" w:lastRow="0" w:firstColumn="1" w:lastColumn="0" w:noHBand="0" w:noVBand="1"/>
      </w:tblPr>
      <w:tblGrid>
        <w:gridCol w:w="1530"/>
        <w:gridCol w:w="9038"/>
      </w:tblGrid>
      <w:tr w:rsidR="00645CE8" w:rsidTr="00465667">
        <w:trPr>
          <w:trHeight w:val="273"/>
        </w:trPr>
        <w:tc>
          <w:tcPr>
            <w:tcW w:w="1530" w:type="dxa"/>
          </w:tcPr>
          <w:p w:rsidR="00645CE8" w:rsidRDefault="00645CE8" w:rsidP="00645C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DOE Facility</w:t>
            </w:r>
          </w:p>
        </w:tc>
        <w:tc>
          <w:tcPr>
            <w:tcW w:w="9038" w:type="dxa"/>
          </w:tcPr>
          <w:p w:rsidR="00645CE8" w:rsidRDefault="00645CE8" w:rsidP="00645CE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POC Info</w:t>
            </w:r>
          </w:p>
        </w:tc>
      </w:tr>
      <w:tr w:rsidR="00465667" w:rsidTr="00465667">
        <w:trPr>
          <w:trHeight w:val="258"/>
        </w:trPr>
        <w:tc>
          <w:tcPr>
            <w:tcW w:w="1530" w:type="dxa"/>
          </w:tcPr>
          <w:p w:rsidR="00465667" w:rsidRPr="00465667" w:rsidRDefault="00465667" w:rsidP="00465667">
            <w:r w:rsidRPr="00465667">
              <w:t>Idaho Nat Lab</w:t>
            </w:r>
          </w:p>
        </w:tc>
        <w:tc>
          <w:tcPr>
            <w:tcW w:w="9038" w:type="dxa"/>
          </w:tcPr>
          <w:p w:rsidR="00465667" w:rsidRPr="00465667" w:rsidRDefault="00465667" w:rsidP="00465667">
            <w:bookmarkStart w:id="0" w:name="_GoBack"/>
            <w:r>
              <w:t xml:space="preserve">Dave Willford, </w:t>
            </w:r>
            <w:hyperlink r:id="rId8" w:history="1">
              <w:r w:rsidR="002E0E25" w:rsidRPr="00611D55">
                <w:rPr>
                  <w:rStyle w:val="Hyperlink"/>
                </w:rPr>
                <w:t>david.willford@inl.gov</w:t>
              </w:r>
            </w:hyperlink>
            <w:r w:rsidR="002E0E25">
              <w:t xml:space="preserve">, </w:t>
            </w:r>
            <w:r>
              <w:t>P.E., 509-392-2178, Procurement Engineer</w:t>
            </w:r>
            <w:bookmarkEnd w:id="0"/>
          </w:p>
        </w:tc>
      </w:tr>
      <w:tr w:rsidR="00465667" w:rsidTr="00465667">
        <w:trPr>
          <w:trHeight w:val="273"/>
        </w:trPr>
        <w:tc>
          <w:tcPr>
            <w:tcW w:w="1530" w:type="dxa"/>
          </w:tcPr>
          <w:p w:rsidR="00465667" w:rsidRPr="00645CE8" w:rsidRDefault="00465667" w:rsidP="00465667">
            <w:r w:rsidRPr="00645CE8">
              <w:t>Y-12</w:t>
            </w:r>
          </w:p>
        </w:tc>
        <w:tc>
          <w:tcPr>
            <w:tcW w:w="9038" w:type="dxa"/>
          </w:tcPr>
          <w:p w:rsidR="00465667" w:rsidRPr="00645CE8" w:rsidRDefault="00465667" w:rsidP="00465667">
            <w:r w:rsidRPr="00645CE8">
              <w:t>Wiley Peck</w:t>
            </w:r>
            <w:r>
              <w:t xml:space="preserve">, </w:t>
            </w:r>
            <w:hyperlink r:id="rId9" w:history="1">
              <w:r w:rsidRPr="00611D55">
                <w:rPr>
                  <w:rStyle w:val="Hyperlink"/>
                </w:rPr>
                <w:t>Wiley.Peck@cns.doe.gov</w:t>
              </w:r>
            </w:hyperlink>
            <w:r>
              <w:t xml:space="preserve">, 865-576-9638, Acting NPE </w:t>
            </w:r>
            <w:proofErr w:type="spellStart"/>
            <w:r>
              <w:t>Dept</w:t>
            </w:r>
            <w:proofErr w:type="spellEnd"/>
            <w:r>
              <w:t xml:space="preserve"> </w:t>
            </w:r>
            <w:proofErr w:type="spellStart"/>
            <w:r>
              <w:t>Mgr</w:t>
            </w:r>
            <w:proofErr w:type="spellEnd"/>
          </w:p>
        </w:tc>
      </w:tr>
      <w:tr w:rsidR="00465667" w:rsidTr="00465667">
        <w:trPr>
          <w:trHeight w:val="258"/>
        </w:trPr>
        <w:tc>
          <w:tcPr>
            <w:tcW w:w="1530" w:type="dxa"/>
          </w:tcPr>
          <w:p w:rsidR="00465667" w:rsidRPr="00465667" w:rsidRDefault="00465667" w:rsidP="00465667">
            <w:proofErr w:type="spellStart"/>
            <w:r>
              <w:t>Pantex</w:t>
            </w:r>
            <w:proofErr w:type="spellEnd"/>
          </w:p>
        </w:tc>
        <w:tc>
          <w:tcPr>
            <w:tcW w:w="9038" w:type="dxa"/>
          </w:tcPr>
          <w:p w:rsidR="00465667" w:rsidRPr="00465667" w:rsidRDefault="00465667" w:rsidP="00465667">
            <w:r>
              <w:t xml:space="preserve">Tony Thaggard, </w:t>
            </w:r>
            <w:hyperlink r:id="rId10" w:history="1">
              <w:r w:rsidRPr="00611D55">
                <w:rPr>
                  <w:rStyle w:val="Hyperlink"/>
                </w:rPr>
                <w:t>AThaggar@pantex.com</w:t>
              </w:r>
            </w:hyperlink>
            <w:r>
              <w:t xml:space="preserve">, 806-477-3485, NPE </w:t>
            </w:r>
            <w:proofErr w:type="spellStart"/>
            <w:r>
              <w:t>Dept</w:t>
            </w:r>
            <w:proofErr w:type="spellEnd"/>
            <w:r>
              <w:t xml:space="preserve"> </w:t>
            </w:r>
            <w:proofErr w:type="spellStart"/>
            <w:r>
              <w:t>Mgr</w:t>
            </w:r>
            <w:proofErr w:type="spellEnd"/>
          </w:p>
        </w:tc>
      </w:tr>
      <w:tr w:rsidR="00465667" w:rsidTr="00465667">
        <w:trPr>
          <w:trHeight w:val="305"/>
        </w:trPr>
        <w:tc>
          <w:tcPr>
            <w:tcW w:w="1530" w:type="dxa"/>
          </w:tcPr>
          <w:p w:rsidR="00465667" w:rsidRPr="00465667" w:rsidRDefault="00465667" w:rsidP="00465667">
            <w:r>
              <w:t>SRS</w:t>
            </w:r>
          </w:p>
        </w:tc>
        <w:tc>
          <w:tcPr>
            <w:tcW w:w="9038" w:type="dxa"/>
          </w:tcPr>
          <w:p w:rsidR="00465667" w:rsidRPr="00465667" w:rsidRDefault="00465667" w:rsidP="00465667">
            <w:r>
              <w:t xml:space="preserve">Damon E. Haley Jr.,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0563C1"/>
                  <w:sz w:val="18"/>
                  <w:szCs w:val="18"/>
                </w:rPr>
                <w:t>Damon.haley@aecom.com</w:t>
              </w:r>
            </w:hyperlink>
            <w:r>
              <w:t xml:space="preserve"> 803-502-9340, Project Specialist (AECOM)</w:t>
            </w:r>
          </w:p>
        </w:tc>
      </w:tr>
      <w:tr w:rsidR="00465667" w:rsidTr="00465667">
        <w:trPr>
          <w:trHeight w:val="258"/>
        </w:trPr>
        <w:tc>
          <w:tcPr>
            <w:tcW w:w="1530" w:type="dxa"/>
          </w:tcPr>
          <w:p w:rsidR="00465667" w:rsidRPr="00465667" w:rsidRDefault="002E0E25" w:rsidP="00465667">
            <w:r>
              <w:t>ORNL</w:t>
            </w:r>
          </w:p>
        </w:tc>
        <w:tc>
          <w:tcPr>
            <w:tcW w:w="9038" w:type="dxa"/>
          </w:tcPr>
          <w:p w:rsidR="00465667" w:rsidRPr="00465667" w:rsidRDefault="002E0E25" w:rsidP="00465667">
            <w:r>
              <w:t xml:space="preserve">Natasha Blair, </w:t>
            </w:r>
            <w:hyperlink r:id="rId12" w:history="1">
              <w:r w:rsidRPr="00611D55">
                <w:rPr>
                  <w:rStyle w:val="Hyperlink"/>
                </w:rPr>
                <w:t>blairnp@ornl.gov</w:t>
              </w:r>
            </w:hyperlink>
            <w:r>
              <w:t>, 865-241-1822</w:t>
            </w:r>
          </w:p>
        </w:tc>
      </w:tr>
      <w:tr w:rsidR="00465667" w:rsidTr="00465667">
        <w:trPr>
          <w:trHeight w:val="273"/>
        </w:trPr>
        <w:tc>
          <w:tcPr>
            <w:tcW w:w="1530" w:type="dxa"/>
          </w:tcPr>
          <w:p w:rsidR="00465667" w:rsidRPr="00465667" w:rsidRDefault="002E0E25" w:rsidP="00465667">
            <w:r>
              <w:t>ORNL</w:t>
            </w:r>
          </w:p>
        </w:tc>
        <w:tc>
          <w:tcPr>
            <w:tcW w:w="9038" w:type="dxa"/>
          </w:tcPr>
          <w:p w:rsidR="00465667" w:rsidRPr="00465667" w:rsidRDefault="002E0E25" w:rsidP="002E0E25">
            <w:r>
              <w:t xml:space="preserve">Doug Freels, P.E, </w:t>
            </w:r>
            <w:hyperlink r:id="rId13" w:history="1">
              <w:r w:rsidRPr="00611D55">
                <w:rPr>
                  <w:rStyle w:val="Hyperlink"/>
                </w:rPr>
                <w:t>freelsdr1@ornl.gov</w:t>
              </w:r>
            </w:hyperlink>
            <w:r>
              <w:t>, 865-576-0357,</w:t>
            </w:r>
          </w:p>
        </w:tc>
      </w:tr>
      <w:tr w:rsidR="00465667" w:rsidTr="00465667">
        <w:trPr>
          <w:trHeight w:val="258"/>
        </w:trPr>
        <w:tc>
          <w:tcPr>
            <w:tcW w:w="1530" w:type="dxa"/>
          </w:tcPr>
          <w:p w:rsidR="00465667" w:rsidRPr="00465667" w:rsidRDefault="00465667" w:rsidP="00465667"/>
        </w:tc>
        <w:tc>
          <w:tcPr>
            <w:tcW w:w="9038" w:type="dxa"/>
          </w:tcPr>
          <w:p w:rsidR="00465667" w:rsidRPr="00465667" w:rsidRDefault="00465667" w:rsidP="00465667"/>
        </w:tc>
      </w:tr>
    </w:tbl>
    <w:p w:rsidR="00645CE8" w:rsidRPr="00645CE8" w:rsidRDefault="00645CE8" w:rsidP="00645CE8">
      <w:pPr>
        <w:ind w:left="360"/>
        <w:rPr>
          <w:b/>
          <w:u w:val="single"/>
        </w:rPr>
      </w:pPr>
    </w:p>
    <w:sectPr w:rsidR="00645CE8" w:rsidRPr="00645CE8" w:rsidSect="006F363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440" w:bottom="1080" w:left="1440" w:header="576" w:footer="432" w:gutter="0"/>
      <w:pgBorders w:offsetFrom="page">
        <w:top w:val="single" w:sz="18" w:space="20" w:color="auto"/>
        <w:left w:val="single" w:sz="18" w:space="20" w:color="auto"/>
        <w:bottom w:val="single" w:sz="18" w:space="20" w:color="auto"/>
        <w:right w:val="single" w:sz="18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BD" w:rsidRDefault="00F126BD" w:rsidP="00F126BD">
      <w:pPr>
        <w:spacing w:after="0" w:line="240" w:lineRule="auto"/>
      </w:pPr>
      <w:r>
        <w:separator/>
      </w:r>
    </w:p>
  </w:endnote>
  <w:endnote w:type="continuationSeparator" w:id="0">
    <w:p w:rsidR="00F126BD" w:rsidRDefault="00F126BD" w:rsidP="00F1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12" w:rsidRDefault="00010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47C" w:rsidRDefault="00F1047C" w:rsidP="00F1047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12" w:rsidRDefault="00010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BD" w:rsidRDefault="00F126BD" w:rsidP="00F126BD">
      <w:pPr>
        <w:spacing w:after="0" w:line="240" w:lineRule="auto"/>
      </w:pPr>
      <w:r>
        <w:separator/>
      </w:r>
    </w:p>
  </w:footnote>
  <w:footnote w:type="continuationSeparator" w:id="0">
    <w:p w:rsidR="00F126BD" w:rsidRDefault="00F126BD" w:rsidP="00F1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12" w:rsidRDefault="00010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BD" w:rsidRPr="00F126BD" w:rsidRDefault="00684C78" w:rsidP="00F126BD">
    <w:pPr>
      <w:pStyle w:val="Header"/>
      <w:jc w:val="center"/>
      <w:rPr>
        <w:sz w:val="32"/>
      </w:rPr>
    </w:pPr>
    <w:r>
      <w:rPr>
        <w:sz w:val="32"/>
      </w:rPr>
      <w:t>DOE CGD/Procurement Benchmarking</w:t>
    </w:r>
    <w:r w:rsidR="00F126BD" w:rsidRPr="00F126BD">
      <w:rPr>
        <w:sz w:val="32"/>
      </w:rPr>
      <w:t xml:space="preserve"> </w:t>
    </w:r>
    <w:r>
      <w:rPr>
        <w:sz w:val="32"/>
      </w:rPr>
      <w:t>Meeting @</w:t>
    </w:r>
    <w:r w:rsidR="00F126BD" w:rsidRPr="00F126BD">
      <w:rPr>
        <w:sz w:val="32"/>
      </w:rPr>
      <w:t xml:space="preserve"> Y-12</w:t>
    </w:r>
    <w:r>
      <w:rPr>
        <w:sz w:val="32"/>
      </w:rPr>
      <w:t>, Oak Ridge TN</w:t>
    </w:r>
    <w:r w:rsidR="00F126BD" w:rsidRPr="00F126BD">
      <w:rPr>
        <w:sz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C12" w:rsidRDefault="00010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6EE"/>
      </v:shape>
    </w:pict>
  </w:numPicBullet>
  <w:abstractNum w:abstractNumId="0" w15:restartNumberingAfterBreak="0">
    <w:nsid w:val="06DF5BC6"/>
    <w:multiLevelType w:val="hybridMultilevel"/>
    <w:tmpl w:val="F74E1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75D"/>
    <w:multiLevelType w:val="hybridMultilevel"/>
    <w:tmpl w:val="11684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43E6"/>
    <w:multiLevelType w:val="hybridMultilevel"/>
    <w:tmpl w:val="01988B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316D2E"/>
    <w:multiLevelType w:val="hybridMultilevel"/>
    <w:tmpl w:val="8F2293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177123"/>
    <w:multiLevelType w:val="hybridMultilevel"/>
    <w:tmpl w:val="1E2A80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1D0C"/>
    <w:multiLevelType w:val="hybridMultilevel"/>
    <w:tmpl w:val="8F2293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AC472DF"/>
    <w:multiLevelType w:val="hybridMultilevel"/>
    <w:tmpl w:val="54D26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4550BC"/>
    <w:multiLevelType w:val="hybridMultilevel"/>
    <w:tmpl w:val="F3B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7E1B"/>
    <w:multiLevelType w:val="hybridMultilevel"/>
    <w:tmpl w:val="6A327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7008C"/>
    <w:multiLevelType w:val="hybridMultilevel"/>
    <w:tmpl w:val="E8CEA3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C691794"/>
    <w:multiLevelType w:val="hybridMultilevel"/>
    <w:tmpl w:val="68EC8910"/>
    <w:lvl w:ilvl="0" w:tplc="7F72B362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D"/>
    <w:rsid w:val="00010C12"/>
    <w:rsid w:val="00065F0D"/>
    <w:rsid w:val="00067E81"/>
    <w:rsid w:val="00070F1D"/>
    <w:rsid w:val="000860DE"/>
    <w:rsid w:val="0009652B"/>
    <w:rsid w:val="000A771F"/>
    <w:rsid w:val="000D0AD5"/>
    <w:rsid w:val="00104052"/>
    <w:rsid w:val="00167112"/>
    <w:rsid w:val="001E4689"/>
    <w:rsid w:val="001F45B8"/>
    <w:rsid w:val="00201B7E"/>
    <w:rsid w:val="00273748"/>
    <w:rsid w:val="00283240"/>
    <w:rsid w:val="002A30BA"/>
    <w:rsid w:val="002A6654"/>
    <w:rsid w:val="002C4389"/>
    <w:rsid w:val="002E0142"/>
    <w:rsid w:val="002E0E25"/>
    <w:rsid w:val="002F01ED"/>
    <w:rsid w:val="003125AA"/>
    <w:rsid w:val="00360252"/>
    <w:rsid w:val="003619A1"/>
    <w:rsid w:val="0039606B"/>
    <w:rsid w:val="003C625D"/>
    <w:rsid w:val="003C7575"/>
    <w:rsid w:val="003D75FF"/>
    <w:rsid w:val="00443D9F"/>
    <w:rsid w:val="00465667"/>
    <w:rsid w:val="00476EEB"/>
    <w:rsid w:val="00496C23"/>
    <w:rsid w:val="004D3CD9"/>
    <w:rsid w:val="004D605A"/>
    <w:rsid w:val="004E716E"/>
    <w:rsid w:val="004F47EF"/>
    <w:rsid w:val="004F7DE3"/>
    <w:rsid w:val="00500027"/>
    <w:rsid w:val="00506642"/>
    <w:rsid w:val="005365E8"/>
    <w:rsid w:val="00542229"/>
    <w:rsid w:val="005476DB"/>
    <w:rsid w:val="005601DE"/>
    <w:rsid w:val="00561E63"/>
    <w:rsid w:val="005E271B"/>
    <w:rsid w:val="006025E1"/>
    <w:rsid w:val="00610664"/>
    <w:rsid w:val="0061412A"/>
    <w:rsid w:val="006322FB"/>
    <w:rsid w:val="00634108"/>
    <w:rsid w:val="00637E33"/>
    <w:rsid w:val="00645CE8"/>
    <w:rsid w:val="00646B97"/>
    <w:rsid w:val="00646EB3"/>
    <w:rsid w:val="00651D78"/>
    <w:rsid w:val="006674F4"/>
    <w:rsid w:val="00684C78"/>
    <w:rsid w:val="00686B43"/>
    <w:rsid w:val="006E3C57"/>
    <w:rsid w:val="006F363F"/>
    <w:rsid w:val="0070544B"/>
    <w:rsid w:val="007318D6"/>
    <w:rsid w:val="00755C83"/>
    <w:rsid w:val="00832B3E"/>
    <w:rsid w:val="0083340D"/>
    <w:rsid w:val="008753C0"/>
    <w:rsid w:val="008D0B5E"/>
    <w:rsid w:val="009132C6"/>
    <w:rsid w:val="009205BD"/>
    <w:rsid w:val="00940B91"/>
    <w:rsid w:val="009458CA"/>
    <w:rsid w:val="00950EC8"/>
    <w:rsid w:val="009745E1"/>
    <w:rsid w:val="009819F2"/>
    <w:rsid w:val="009921D7"/>
    <w:rsid w:val="0099616C"/>
    <w:rsid w:val="009C0A3D"/>
    <w:rsid w:val="009E33B5"/>
    <w:rsid w:val="00A32B44"/>
    <w:rsid w:val="00A67572"/>
    <w:rsid w:val="00A90DFF"/>
    <w:rsid w:val="00A92562"/>
    <w:rsid w:val="00AB76D8"/>
    <w:rsid w:val="00AD2286"/>
    <w:rsid w:val="00AD2984"/>
    <w:rsid w:val="00AE686B"/>
    <w:rsid w:val="00B21A98"/>
    <w:rsid w:val="00B64F7F"/>
    <w:rsid w:val="00B8489B"/>
    <w:rsid w:val="00BC4464"/>
    <w:rsid w:val="00C13F8C"/>
    <w:rsid w:val="00C348AC"/>
    <w:rsid w:val="00C361FE"/>
    <w:rsid w:val="00C77A3F"/>
    <w:rsid w:val="00CF4DDE"/>
    <w:rsid w:val="00CF567E"/>
    <w:rsid w:val="00CF7A1E"/>
    <w:rsid w:val="00D823BC"/>
    <w:rsid w:val="00DA21F2"/>
    <w:rsid w:val="00DA36B4"/>
    <w:rsid w:val="00DC4D09"/>
    <w:rsid w:val="00DE26CC"/>
    <w:rsid w:val="00E06049"/>
    <w:rsid w:val="00E1298C"/>
    <w:rsid w:val="00E14124"/>
    <w:rsid w:val="00E14E56"/>
    <w:rsid w:val="00E57137"/>
    <w:rsid w:val="00E800DE"/>
    <w:rsid w:val="00EC554E"/>
    <w:rsid w:val="00EC5866"/>
    <w:rsid w:val="00ED7656"/>
    <w:rsid w:val="00EF6D39"/>
    <w:rsid w:val="00F1047C"/>
    <w:rsid w:val="00F126BD"/>
    <w:rsid w:val="00F25EAA"/>
    <w:rsid w:val="00F32A2F"/>
    <w:rsid w:val="00F35D31"/>
    <w:rsid w:val="00F91007"/>
    <w:rsid w:val="00FA5EB8"/>
    <w:rsid w:val="00FC06B6"/>
    <w:rsid w:val="00FC7ADD"/>
    <w:rsid w:val="00FF207A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5:chartTrackingRefBased/>
  <w15:docId w15:val="{8F8CF93C-79DA-47EF-BBE5-13CAD1D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BD"/>
  </w:style>
  <w:style w:type="paragraph" w:styleId="Footer">
    <w:name w:val="footer"/>
    <w:basedOn w:val="Normal"/>
    <w:link w:val="FooterChar"/>
    <w:uiPriority w:val="99"/>
    <w:unhideWhenUsed/>
    <w:rsid w:val="00F12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BD"/>
  </w:style>
  <w:style w:type="paragraph" w:styleId="ListParagraph">
    <w:name w:val="List Paragraph"/>
    <w:basedOn w:val="Normal"/>
    <w:uiPriority w:val="34"/>
    <w:qFormat/>
    <w:rsid w:val="0087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C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willford@inl.gov" TargetMode="External"/><Relationship Id="rId13" Type="http://schemas.openxmlformats.org/officeDocument/2006/relationships/hyperlink" Target="mailto:freelsdr1@ornl.gov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12.doe.gov/about/mapsdirections" TargetMode="External"/><Relationship Id="rId12" Type="http://schemas.openxmlformats.org/officeDocument/2006/relationships/hyperlink" Target="mailto:blairnp@ornl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wa.ursfs.com/owa/redir.aspx?SURL=SijKFIL55GhbdyzMFPChlarxFQNZveDQ8QHXaH9rTwZ04he7k5bSCG0AYQBpAGwAdABvADoARABhAG0AbwBuAC4AaABhAGwAZQB5AEAAYQBlAGMAbwBtAC4AYwBvAG0A&amp;URL=mailto%3aDamon.haley%40aecom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Thaggar@pantex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Wiley.Peck@cns.doe.gov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15A7BA26</Template>
  <TotalTime>0</TotalTime>
  <Pages>2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Y-12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Wiley (WMP)</dc:creator>
  <cp:keywords/>
  <dc:description/>
  <cp:lastModifiedBy>Grosso, Vincent</cp:lastModifiedBy>
  <cp:revision>2</cp:revision>
  <cp:lastPrinted>2017-01-11T20:16:00Z</cp:lastPrinted>
  <dcterms:created xsi:type="dcterms:W3CDTF">2017-01-23T18:07:00Z</dcterms:created>
  <dcterms:modified xsi:type="dcterms:W3CDTF">2017-01-23T18:07:00Z</dcterms:modified>
</cp:coreProperties>
</file>