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0974" w14:textId="45496323" w:rsidR="00CA2D06" w:rsidRPr="006B41E9" w:rsidRDefault="007E08B5" w:rsidP="007E08B5">
      <w:pPr>
        <w:tabs>
          <w:tab w:val="left" w:pos="810"/>
          <w:tab w:val="left" w:pos="1067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4649" w:type="pct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4"/>
        <w:gridCol w:w="4536"/>
        <w:gridCol w:w="2879"/>
        <w:gridCol w:w="4381"/>
      </w:tblGrid>
      <w:tr w:rsidR="00254418" w:rsidRPr="00EA20E0" w14:paraId="6D5991F0" w14:textId="77777777" w:rsidTr="006A3F8F">
        <w:trPr>
          <w:cantSplit/>
          <w:tblHeader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CBEC35C" w14:textId="6F38214F" w:rsidR="00254418" w:rsidRDefault="003F0D12" w:rsidP="00470D89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bookmarkStart w:id="1" w:name="_Hlk99528014"/>
            <w:r>
              <w:rPr>
                <w:rFonts w:ascii="Tahoma" w:hAnsi="Tahoma" w:cs="Tahoma"/>
                <w:b/>
              </w:rPr>
              <w:t xml:space="preserve">Thursday, </w:t>
            </w:r>
            <w:r w:rsidR="00F42491">
              <w:rPr>
                <w:rFonts w:ascii="Tahoma" w:hAnsi="Tahoma" w:cs="Tahoma"/>
                <w:b/>
              </w:rPr>
              <w:t>November 17</w:t>
            </w:r>
            <w:r>
              <w:rPr>
                <w:rFonts w:ascii="Tahoma" w:hAnsi="Tahoma" w:cs="Tahoma"/>
                <w:b/>
              </w:rPr>
              <w:t xml:space="preserve">, </w:t>
            </w:r>
            <w:r w:rsidR="00254418" w:rsidRPr="00254418">
              <w:rPr>
                <w:rFonts w:ascii="Tahoma" w:hAnsi="Tahoma" w:cs="Tahoma"/>
                <w:b/>
              </w:rPr>
              <w:t>202</w:t>
            </w:r>
            <w:r w:rsidR="00FD6344">
              <w:rPr>
                <w:rFonts w:ascii="Tahoma" w:hAnsi="Tahoma" w:cs="Tahoma"/>
                <w:b/>
              </w:rPr>
              <w:t>2</w:t>
            </w:r>
            <w:r w:rsidR="00254418">
              <w:rPr>
                <w:rFonts w:ascii="Tahoma" w:hAnsi="Tahoma" w:cs="Tahoma"/>
                <w:b/>
              </w:rPr>
              <w:t xml:space="preserve"> – Presentations and Discussion (all times in E</w:t>
            </w:r>
            <w:r w:rsidR="00064CBD">
              <w:rPr>
                <w:rFonts w:ascii="Tahoma" w:hAnsi="Tahoma" w:cs="Tahoma"/>
                <w:b/>
              </w:rPr>
              <w:t>S</w:t>
            </w:r>
            <w:r w:rsidR="00254418">
              <w:rPr>
                <w:rFonts w:ascii="Tahoma" w:hAnsi="Tahoma" w:cs="Tahoma"/>
                <w:b/>
              </w:rPr>
              <w:t>T)</w:t>
            </w:r>
          </w:p>
        </w:tc>
      </w:tr>
      <w:tr w:rsidR="00254418" w:rsidRPr="00EA20E0" w14:paraId="56D8B4E7" w14:textId="77777777" w:rsidTr="006A3F8F">
        <w:trPr>
          <w:cantSplit/>
          <w:tblHeader/>
        </w:trPr>
        <w:tc>
          <w:tcPr>
            <w:tcW w:w="592" w:type="pct"/>
            <w:shd w:val="clear" w:color="auto" w:fill="2E74B5"/>
            <w:vAlign w:val="center"/>
          </w:tcPr>
          <w:p w14:paraId="4E3A389F" w14:textId="3993AE41" w:rsidR="00254418" w:rsidRPr="00064CBD" w:rsidRDefault="00254418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Time (EST)</w:t>
            </w:r>
          </w:p>
        </w:tc>
        <w:tc>
          <w:tcPr>
            <w:tcW w:w="1695" w:type="pct"/>
            <w:shd w:val="clear" w:color="auto" w:fill="2E74B5"/>
            <w:vAlign w:val="center"/>
          </w:tcPr>
          <w:p w14:paraId="2A9B05E7" w14:textId="77777777" w:rsidR="00254418" w:rsidRPr="00064CBD" w:rsidRDefault="00254418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Description</w:t>
            </w:r>
          </w:p>
        </w:tc>
        <w:tc>
          <w:tcPr>
            <w:tcW w:w="1076" w:type="pct"/>
            <w:shd w:val="clear" w:color="auto" w:fill="2E74B5"/>
            <w:vAlign w:val="center"/>
          </w:tcPr>
          <w:p w14:paraId="183E361A" w14:textId="54AE70FA" w:rsidR="00254418" w:rsidRPr="00064CBD" w:rsidRDefault="00254418" w:rsidP="00470D89">
            <w:pPr>
              <w:spacing w:before="60" w:after="60"/>
              <w:rPr>
                <w:rFonts w:ascii="Tahoma" w:hAnsi="Tahoma" w:cs="Tahoma"/>
                <w:b/>
                <w:color w:val="FFFFFF"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Presenter(s)/Lead</w:t>
            </w:r>
            <w:r w:rsidR="00454DF1" w:rsidRPr="00064CBD">
              <w:rPr>
                <w:rFonts w:ascii="Tahoma" w:hAnsi="Tahoma" w:cs="Tahoma"/>
                <w:b/>
                <w:color w:val="FFFFFF"/>
                <w:sz w:val="21"/>
                <w:szCs w:val="21"/>
              </w:rPr>
              <w:t>(s)</w:t>
            </w:r>
          </w:p>
        </w:tc>
        <w:tc>
          <w:tcPr>
            <w:tcW w:w="1637" w:type="pct"/>
            <w:shd w:val="clear" w:color="auto" w:fill="2E74B5"/>
            <w:vAlign w:val="center"/>
          </w:tcPr>
          <w:p w14:paraId="2AB3E86C" w14:textId="58425D3A" w:rsidR="00254418" w:rsidRDefault="00254418" w:rsidP="00470D89">
            <w:pPr>
              <w:spacing w:before="60" w:after="60"/>
              <w:rPr>
                <w:rFonts w:ascii="Tahoma" w:hAnsi="Tahoma" w:cs="Tahoma"/>
                <w:b/>
                <w:color w:val="FFFFFF"/>
              </w:rPr>
            </w:pPr>
            <w:r>
              <w:rPr>
                <w:rFonts w:ascii="Tahoma" w:hAnsi="Tahoma" w:cs="Tahoma"/>
                <w:b/>
                <w:color w:val="FFFFFF"/>
              </w:rPr>
              <w:t>Meeting Link</w:t>
            </w:r>
          </w:p>
        </w:tc>
      </w:tr>
      <w:tr w:rsidR="00C54D22" w:rsidRPr="00EA20E0" w14:paraId="76DCD815" w14:textId="77777777" w:rsidTr="006A3F8F">
        <w:trPr>
          <w:cantSplit/>
        </w:trPr>
        <w:tc>
          <w:tcPr>
            <w:tcW w:w="592" w:type="pct"/>
            <w:vAlign w:val="center"/>
          </w:tcPr>
          <w:p w14:paraId="0040D179" w14:textId="32115FAA" w:rsidR="00C54D22" w:rsidRPr="00064CBD" w:rsidRDefault="00C54D22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bookmarkStart w:id="2" w:name="_Hlk37336375"/>
            <w:r w:rsidRPr="00064CBD">
              <w:rPr>
                <w:rFonts w:ascii="Tahoma" w:hAnsi="Tahoma" w:cs="Tahoma"/>
                <w:b/>
                <w:sz w:val="21"/>
                <w:szCs w:val="21"/>
              </w:rPr>
              <w:t>10: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 xml:space="preserve"> – 10:</w:t>
            </w:r>
            <w:r>
              <w:rPr>
                <w:rFonts w:ascii="Tahoma" w:hAnsi="Tahoma" w:cs="Tahoma"/>
                <w:b/>
                <w:sz w:val="21"/>
                <w:szCs w:val="21"/>
              </w:rPr>
              <w:t>1</w:t>
            </w:r>
            <w:r w:rsidRPr="00064CBD">
              <w:rPr>
                <w:rFonts w:ascii="Tahoma" w:hAnsi="Tahoma" w:cs="Tahoma"/>
                <w:b/>
                <w:sz w:val="21"/>
                <w:szCs w:val="21"/>
              </w:rPr>
              <w:t>5</w:t>
            </w:r>
          </w:p>
        </w:tc>
        <w:tc>
          <w:tcPr>
            <w:tcW w:w="1695" w:type="pct"/>
            <w:vAlign w:val="center"/>
          </w:tcPr>
          <w:p w14:paraId="51B0B2C6" w14:textId="5EA1E69D" w:rsidR="00C54D22" w:rsidRPr="00064CBD" w:rsidRDefault="00C54D22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Welcome &amp; Agenda</w:t>
            </w:r>
          </w:p>
        </w:tc>
        <w:tc>
          <w:tcPr>
            <w:tcW w:w="1076" w:type="pct"/>
            <w:vAlign w:val="center"/>
          </w:tcPr>
          <w:p w14:paraId="49FC2DB0" w14:textId="1E603F91" w:rsidR="00C54D22" w:rsidRPr="00064CBD" w:rsidRDefault="00C54D22" w:rsidP="006B41E9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Mike Petrowski, LANL</w:t>
            </w:r>
          </w:p>
          <w:p w14:paraId="02C72908" w14:textId="0FBF9D33" w:rsidR="00C54D22" w:rsidRPr="00064CBD" w:rsidRDefault="00C54D22" w:rsidP="006B41E9">
            <w:pPr>
              <w:spacing w:after="0" w:line="240" w:lineRule="auto"/>
              <w:rPr>
                <w:rFonts w:ascii="Tahoma" w:hAnsi="Tahoma" w:cs="Tahoma"/>
                <w:bCs/>
                <w:sz w:val="21"/>
                <w:szCs w:val="21"/>
              </w:rPr>
            </w:pPr>
            <w:r>
              <w:rPr>
                <w:rFonts w:ascii="Tahoma" w:hAnsi="Tahoma" w:cs="Tahoma"/>
                <w:bCs/>
                <w:sz w:val="21"/>
                <w:szCs w:val="21"/>
              </w:rPr>
              <w:t>HPI</w:t>
            </w:r>
            <w:r w:rsidRPr="00064CBD">
              <w:rPr>
                <w:rFonts w:ascii="Tahoma" w:hAnsi="Tahoma" w:cs="Tahoma"/>
                <w:bCs/>
                <w:sz w:val="21"/>
                <w:szCs w:val="21"/>
              </w:rPr>
              <w:t xml:space="preserve"> Working Group Chair</w:t>
            </w:r>
          </w:p>
        </w:tc>
        <w:tc>
          <w:tcPr>
            <w:tcW w:w="1637" w:type="pct"/>
            <w:vMerge w:val="restart"/>
          </w:tcPr>
          <w:tbl>
            <w:tblPr>
              <w:tblW w:w="411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0"/>
            </w:tblGrid>
            <w:tr w:rsidR="00C54D22" w14:paraId="7DEF83FD" w14:textId="77777777" w:rsidTr="00267952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14:paraId="0DEDFC2A" w14:textId="6A70E1D3" w:rsidR="00C54D22" w:rsidRPr="00AF4259" w:rsidRDefault="00AF4259" w:rsidP="00010C03">
                  <w:pPr>
                    <w:spacing w:line="240" w:lineRule="auto"/>
                    <w:ind w:right="2880"/>
                    <w:rPr>
                      <w:rFonts w:eastAsia="Times New Roman" w:cs="Calibri"/>
                      <w:b/>
                      <w:bCs/>
                    </w:rPr>
                  </w:pPr>
                  <w:r w:rsidRPr="00AF4259">
                    <w:rPr>
                      <w:rFonts w:eastAsia="Times New Roman" w:cs="Calibri"/>
                      <w:b/>
                      <w:bCs/>
                    </w:rPr>
                    <w:t>WEBEX</w:t>
                  </w:r>
                </w:p>
              </w:tc>
            </w:tr>
            <w:tr w:rsidR="00C54D22" w14:paraId="79D80C52" w14:textId="77777777" w:rsidTr="00267952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tbl>
                  <w:tblPr>
                    <w:tblW w:w="5106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6"/>
                  </w:tblGrid>
                  <w:tr w:rsidR="00AF4259" w:rsidRPr="00AF4259" w14:paraId="26B556AC" w14:textId="77777777" w:rsidTr="006A3F8F">
                    <w:trPr>
                      <w:tblCellSpacing w:w="0" w:type="dxa"/>
                    </w:trPr>
                    <w:tc>
                      <w:tcPr>
                        <w:tcW w:w="5106" w:type="dxa"/>
                        <w:vAlign w:val="center"/>
                        <w:hideMark/>
                      </w:tcPr>
                      <w:p w14:paraId="5E275A05" w14:textId="77777777" w:rsidR="00AF4259" w:rsidRPr="00AF4259" w:rsidRDefault="00AF4259" w:rsidP="00010C03">
                        <w:pPr>
                          <w:spacing w:after="0" w:line="240" w:lineRule="auto"/>
                          <w:ind w:right="85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F425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Join from the meeting link </w:t>
                        </w:r>
                      </w:p>
                    </w:tc>
                  </w:tr>
                  <w:tr w:rsidR="00AF4259" w:rsidRPr="00AF4259" w14:paraId="1FCEC9B6" w14:textId="77777777" w:rsidTr="006A3F8F">
                    <w:trPr>
                      <w:tblCellSpacing w:w="0" w:type="dxa"/>
                    </w:trPr>
                    <w:tc>
                      <w:tcPr>
                        <w:tcW w:w="5106" w:type="dxa"/>
                        <w:vAlign w:val="center"/>
                        <w:hideMark/>
                      </w:tcPr>
                      <w:p w14:paraId="5C711EA8" w14:textId="77777777" w:rsidR="00AF4259" w:rsidRDefault="00172586" w:rsidP="00010C03">
                        <w:pPr>
                          <w:spacing w:after="0" w:line="240" w:lineRule="auto"/>
                          <w:ind w:right="265"/>
                          <w:rPr>
                            <w:rFonts w:eastAsia="Times New Roman"/>
                          </w:rPr>
                        </w:pPr>
                        <w:hyperlink r:id="rId7" w:history="1">
                          <w:r w:rsidR="00977566">
                            <w:rPr>
                              <w:rStyle w:val="Hyperlink"/>
                              <w:rFonts w:ascii="Arial" w:eastAsia="Times New Roman" w:hAnsi="Arial" w:cs="Arial"/>
                              <w:color w:val="005E7D"/>
                              <w:sz w:val="21"/>
                              <w:szCs w:val="21"/>
                            </w:rPr>
                            <w:t>https://lanl-us.webex.com/join/mpetrowski</w:t>
                          </w:r>
                        </w:hyperlink>
                      </w:p>
                      <w:p w14:paraId="15CACAB2" w14:textId="7AB1EACE" w:rsidR="00267952" w:rsidRPr="00AF4259" w:rsidRDefault="00267952" w:rsidP="00010C03">
                        <w:pPr>
                          <w:spacing w:after="0" w:line="240" w:lineRule="auto"/>
                          <w:ind w:right="265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</w:tr>
                  <w:tr w:rsidR="00AF4259" w:rsidRPr="00AF4259" w14:paraId="4F289CF6" w14:textId="77777777" w:rsidTr="006A3F8F">
                    <w:trPr>
                      <w:tblCellSpacing w:w="0" w:type="dxa"/>
                    </w:trPr>
                    <w:tc>
                      <w:tcPr>
                        <w:tcW w:w="5106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68"/>
                        </w:tblGrid>
                        <w:tr w:rsidR="00267952" w14:paraId="6C6E7F3B" w14:textId="77777777" w:rsidTr="00085FC6">
                          <w:trPr>
                            <w:trHeight w:val="1010"/>
                            <w:tblCellSpacing w:w="0" w:type="dxa"/>
                          </w:trPr>
                          <w:tc>
                            <w:tcPr>
                              <w:tcW w:w="4168" w:type="dxa"/>
                              <w:vAlign w:val="center"/>
                              <w:hideMark/>
                            </w:tcPr>
                            <w:p w14:paraId="2EB4E2D3" w14:textId="4879C151" w:rsidR="00267952" w:rsidRDefault="00267952" w:rsidP="00267952">
                              <w:pPr>
                                <w:spacing w:line="36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 xml:space="preserve">Join by meeting number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Pr="00977566">
                                <w:rPr>
                                  <w:rFonts w:ascii="Arial" w:eastAsia="Times New Roman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Meeting number (access code): 808 256 938</w:t>
                              </w:r>
                            </w:p>
                          </w:tc>
                        </w:tr>
                      </w:tbl>
                      <w:p w14:paraId="1C32425D" w14:textId="24CEDB04" w:rsidR="00AF4259" w:rsidRPr="00AF4259" w:rsidRDefault="00AF4259" w:rsidP="00977566">
                        <w:pPr>
                          <w:spacing w:after="0" w:line="360" w:lineRule="atLeast"/>
                          <w:ind w:right="85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05FDA110" w14:textId="77777777" w:rsidR="00977566" w:rsidRDefault="00977566" w:rsidP="00E818C1">
                  <w:pPr>
                    <w:spacing w:after="0" w:line="240" w:lineRule="auto"/>
                    <w:ind w:right="9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5497CFB5" w14:textId="01FA2595" w:rsidR="00673E65" w:rsidRDefault="00AF4259" w:rsidP="00E818C1">
                  <w:pPr>
                    <w:spacing w:after="0" w:line="240" w:lineRule="auto"/>
                    <w:ind w:right="9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F4259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Tap to join from a mobile device (attendees only)</w:t>
                  </w:r>
                  <w:r w:rsidRPr="00AF4259">
                    <w:rPr>
                      <w:rFonts w:ascii="Arial" w:eastAsia="Calibri" w:hAnsi="Arial" w:cs="Arial"/>
                      <w:color w:val="000000"/>
                    </w:rPr>
                    <w:t xml:space="preserve">  </w:t>
                  </w:r>
                  <w:r w:rsidRPr="00AF4259">
                    <w:rPr>
                      <w:rFonts w:ascii="Arial" w:eastAsia="Calibri" w:hAnsi="Arial" w:cs="Arial"/>
                      <w:color w:val="000000"/>
                    </w:rPr>
                    <w:br/>
                  </w:r>
                  <w:hyperlink r:id="rId8" w:history="1">
                    <w:r w:rsidR="00977566">
                      <w:rPr>
                        <w:rStyle w:val="Hyperlink"/>
                        <w:rFonts w:ascii="Arial" w:eastAsia="Times New Roman" w:hAnsi="Arial" w:cs="Arial"/>
                        <w:color w:val="005E7D"/>
                        <w:sz w:val="21"/>
                        <w:szCs w:val="21"/>
                      </w:rPr>
                      <w:t>+1-415-655-</w:t>
                    </w:r>
                    <w:proofErr w:type="gramStart"/>
                    <w:r w:rsidR="00977566">
                      <w:rPr>
                        <w:rStyle w:val="Hyperlink"/>
                        <w:rFonts w:ascii="Arial" w:eastAsia="Times New Roman" w:hAnsi="Arial" w:cs="Arial"/>
                        <w:color w:val="005E7D"/>
                        <w:sz w:val="21"/>
                        <w:szCs w:val="21"/>
                      </w:rPr>
                      <w:t>0002,,</w:t>
                    </w:r>
                    <w:proofErr w:type="gramEnd"/>
                    <w:r w:rsidR="00977566">
                      <w:rPr>
                        <w:rStyle w:val="Hyperlink"/>
                        <w:rFonts w:ascii="Arial" w:eastAsia="Times New Roman" w:hAnsi="Arial" w:cs="Arial"/>
                        <w:color w:val="005E7D"/>
                        <w:sz w:val="21"/>
                        <w:szCs w:val="21"/>
                      </w:rPr>
                      <w:t>808256938##</w:t>
                    </w:r>
                  </w:hyperlink>
                  <w:r w:rsidR="00977566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  <w:r w:rsidR="0097756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Pr="00AF4259">
                    <w:rPr>
                      <w:rFonts w:ascii="Arial" w:eastAsia="Calibri" w:hAnsi="Arial" w:cs="Arial"/>
                      <w:color w:val="000000"/>
                    </w:rPr>
                    <w:t xml:space="preserve">  </w:t>
                  </w:r>
                  <w:r w:rsidRPr="00AF4259">
                    <w:rPr>
                      <w:rFonts w:ascii="Arial" w:eastAsia="Calibri" w:hAnsi="Arial" w:cs="Arial"/>
                      <w:color w:val="000000"/>
                    </w:rPr>
                    <w:br/>
                  </w:r>
                </w:p>
                <w:p w14:paraId="748080D8" w14:textId="77777777" w:rsidR="00267952" w:rsidRDefault="00267952" w:rsidP="00E818C1">
                  <w:pPr>
                    <w:spacing w:after="0" w:line="240" w:lineRule="auto"/>
                    <w:ind w:right="9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1CEBE174" w14:textId="00DBD5C3" w:rsidR="00E818C1" w:rsidRDefault="00AF4259" w:rsidP="00E818C1">
                  <w:pPr>
                    <w:spacing w:after="0" w:line="240" w:lineRule="auto"/>
                    <w:ind w:right="9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F4259"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by phone</w:t>
                  </w:r>
                  <w:r w:rsidRPr="00AF4259">
                    <w:rPr>
                      <w:rFonts w:ascii="Arial" w:eastAsia="Calibri" w:hAnsi="Arial" w:cs="Arial"/>
                      <w:color w:val="000000"/>
                    </w:rPr>
                    <w:t xml:space="preserve">  </w:t>
                  </w:r>
                  <w:r w:rsidRPr="00AF4259">
                    <w:rPr>
                      <w:rFonts w:ascii="Arial" w:eastAsia="Calibri" w:hAnsi="Arial" w:cs="Arial"/>
                      <w:color w:val="000000"/>
                    </w:rPr>
                    <w:br/>
                  </w:r>
                  <w:r w:rsidR="00977566"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+1-415-655-0002 </w:t>
                  </w:r>
                  <w:r w:rsidR="0097756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  <w:t>US Toll</w:t>
                  </w:r>
                  <w:r w:rsidR="00977566">
                    <w:rPr>
                      <w:rFonts w:ascii="Arial" w:eastAsia="Times New Roman" w:hAnsi="Arial" w:cs="Arial"/>
                    </w:rPr>
                    <w:t xml:space="preserve">  </w:t>
                  </w:r>
                  <w:r w:rsidR="00977566">
                    <w:rPr>
                      <w:rFonts w:ascii="Arial" w:eastAsia="Times New Roman" w:hAnsi="Arial" w:cs="Arial"/>
                    </w:rPr>
                    <w:br/>
                  </w:r>
                  <w:r w:rsidR="00977566"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  <w:t>Access code: 808 256 938</w:t>
                  </w:r>
                  <w:r w:rsidR="00977566">
                    <w:rPr>
                      <w:rFonts w:ascii="Arial" w:eastAsia="Times New Roman" w:hAnsi="Arial" w:cs="Arial"/>
                    </w:rPr>
                    <w:t xml:space="preserve">  </w:t>
                  </w:r>
                  <w:r w:rsidR="00977566">
                    <w:rPr>
                      <w:rFonts w:ascii="Arial" w:eastAsia="Times New Roman" w:hAnsi="Arial" w:cs="Arial"/>
                    </w:rPr>
                    <w:br/>
                  </w:r>
                  <w:hyperlink r:id="rId9" w:history="1">
                    <w:r w:rsidR="00977566">
                      <w:rPr>
                        <w:rStyle w:val="Hyperlink"/>
                        <w:rFonts w:ascii="Arial" w:eastAsia="Times New Roman" w:hAnsi="Arial" w:cs="Arial"/>
                        <w:color w:val="005E7D"/>
                        <w:sz w:val="21"/>
                        <w:szCs w:val="21"/>
                      </w:rPr>
                      <w:t>Global call-in numbers</w:t>
                    </w:r>
                  </w:hyperlink>
                  <w:r w:rsidR="00977566">
                    <w:rPr>
                      <w:rFonts w:ascii="Arial" w:eastAsia="Times New Roman" w:hAnsi="Arial" w:cs="Arial"/>
                    </w:rPr>
                    <w:t> </w:t>
                  </w:r>
                  <w:r w:rsidR="00977566">
                    <w:rPr>
                      <w:rFonts w:eastAsia="Times New Roman"/>
                    </w:rPr>
                    <w:t> </w:t>
                  </w:r>
                  <w:r w:rsidRPr="00AF4259">
                    <w:rPr>
                      <w:rFonts w:ascii="Arial" w:eastAsia="Calibri" w:hAnsi="Arial" w:cs="Arial"/>
                      <w:color w:val="000000"/>
                    </w:rPr>
                    <w:br/>
                  </w:r>
                </w:p>
                <w:p w14:paraId="0CA444A1" w14:textId="77777777" w:rsidR="00267952" w:rsidRDefault="00267952" w:rsidP="00E818C1">
                  <w:pPr>
                    <w:spacing w:after="0" w:line="240" w:lineRule="auto"/>
                    <w:ind w:right="93"/>
                    <w:rPr>
                      <w:rFonts w:ascii="Arial" w:eastAsia="Calibri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131" w:type="dxa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31"/>
                  </w:tblGrid>
                  <w:tr w:rsidR="00AF4259" w:rsidRPr="00AF4259" w14:paraId="1E2378D8" w14:textId="77777777" w:rsidTr="00977566">
                    <w:trPr>
                      <w:tblCellSpacing w:w="15" w:type="dxa"/>
                    </w:trPr>
                    <w:tc>
                      <w:tcPr>
                        <w:tcW w:w="507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15111C6" w14:textId="5C75DB25" w:rsidR="00AF4259" w:rsidRPr="00AF4259" w:rsidRDefault="00AF4259" w:rsidP="00673E65">
                        <w:pPr>
                          <w:spacing w:after="0" w:line="240" w:lineRule="auto"/>
                          <w:ind w:right="158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AF425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Join from a video system or application</w:t>
                        </w:r>
                        <w:r w:rsidRPr="00AF4259">
                          <w:rPr>
                            <w:rFonts w:ascii="Arial" w:eastAsia="Calibri" w:hAnsi="Arial" w:cs="Arial"/>
                            <w:color w:val="000000"/>
                          </w:rPr>
                          <w:br/>
                        </w:r>
                        <w:r w:rsidR="00977566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 xml:space="preserve">Dial </w:t>
                        </w:r>
                        <w:hyperlink r:id="rId10" w:history="1">
                          <w:r w:rsidR="00977566">
                            <w:rPr>
                              <w:rStyle w:val="Hyperlink"/>
                              <w:rFonts w:ascii="Arial" w:eastAsia="Times New Roman" w:hAnsi="Arial" w:cs="Arial"/>
                              <w:color w:val="005E7D"/>
                              <w:sz w:val="21"/>
                              <w:szCs w:val="21"/>
                            </w:rPr>
                            <w:t>mpetrowski@lanl-us.webex.com</w:t>
                          </w:r>
                        </w:hyperlink>
                        <w:r w:rsidR="00977566">
                          <w:rPr>
                            <w:rFonts w:eastAsia="Times New Roman"/>
                          </w:rPr>
                          <w:t xml:space="preserve">  </w:t>
                        </w:r>
                        <w:r w:rsidR="00977566">
                          <w:rPr>
                            <w:rFonts w:eastAsia="Times New Roman"/>
                          </w:rPr>
                          <w:br/>
                        </w:r>
                        <w:r w:rsidR="00977566"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  <w:t>You can also dial 173.243.2.68 and enter your meeting number.</w:t>
                        </w:r>
                      </w:p>
                    </w:tc>
                  </w:tr>
                  <w:tr w:rsidR="00AF4259" w:rsidRPr="00AF4259" w14:paraId="0C6BDB58" w14:textId="77777777" w:rsidTr="00977566">
                    <w:trPr>
                      <w:tblCellSpacing w:w="15" w:type="dxa"/>
                    </w:trPr>
                    <w:tc>
                      <w:tcPr>
                        <w:tcW w:w="5071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1DFA939" w14:textId="7F52DB7F" w:rsidR="00AF4259" w:rsidRPr="00AF4259" w:rsidRDefault="00AF4259" w:rsidP="00673E65">
                        <w:pPr>
                          <w:spacing w:after="0" w:line="240" w:lineRule="auto"/>
                          <w:ind w:right="72"/>
                          <w:rPr>
                            <w:rFonts w:ascii="Arial" w:eastAsia="Calibri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A76B9B" w14:textId="3B837FFF" w:rsidR="00C54D22" w:rsidRDefault="00C54D22" w:rsidP="00E818C1">
                  <w:pPr>
                    <w:spacing w:line="330" w:lineRule="atLeast"/>
                    <w:ind w:right="2880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4CDF2C90" w14:textId="4F3DA082" w:rsidR="00C54D22" w:rsidRPr="00064CBD" w:rsidRDefault="00C54D22" w:rsidP="00A23F09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54D22" w:rsidRPr="00EA20E0" w14:paraId="5CFB30C9" w14:textId="77777777" w:rsidTr="006A3F8F">
        <w:trPr>
          <w:cantSplit/>
        </w:trPr>
        <w:tc>
          <w:tcPr>
            <w:tcW w:w="592" w:type="pct"/>
            <w:vAlign w:val="center"/>
          </w:tcPr>
          <w:p w14:paraId="2FFDA3FA" w14:textId="7B0383AC" w:rsidR="00C54D22" w:rsidRPr="00064CBD" w:rsidRDefault="00B55071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1"/>
                <w:szCs w:val="21"/>
              </w:rPr>
              <w:t>10:15 – 11:00</w:t>
            </w:r>
          </w:p>
        </w:tc>
        <w:tc>
          <w:tcPr>
            <w:tcW w:w="1695" w:type="pct"/>
            <w:vAlign w:val="center"/>
          </w:tcPr>
          <w:p w14:paraId="30888740" w14:textId="40CE6370" w:rsidR="00C54D22" w:rsidRPr="00615C26" w:rsidRDefault="00B55071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4325E7">
              <w:rPr>
                <w:rFonts w:ascii="Tahoma" w:hAnsi="Tahoma" w:cs="Tahoma"/>
                <w:b/>
                <w:sz w:val="21"/>
                <w:szCs w:val="21"/>
              </w:rPr>
              <w:t>The Questioning Approach to Framing the Issues for Learning Teams</w:t>
            </w:r>
          </w:p>
        </w:tc>
        <w:tc>
          <w:tcPr>
            <w:tcW w:w="1076" w:type="pct"/>
            <w:vAlign w:val="center"/>
          </w:tcPr>
          <w:p w14:paraId="00B960C8" w14:textId="4A1EAB02" w:rsidR="00C54D22" w:rsidRPr="00064CBD" w:rsidRDefault="00AF3A99" w:rsidP="00041F84">
            <w:pPr>
              <w:spacing w:after="0" w:line="240" w:lineRule="auto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David Boyce (INL)</w:t>
            </w:r>
          </w:p>
        </w:tc>
        <w:tc>
          <w:tcPr>
            <w:tcW w:w="1637" w:type="pct"/>
            <w:vMerge/>
          </w:tcPr>
          <w:p w14:paraId="62C28F2A" w14:textId="77777777" w:rsidR="00C54D22" w:rsidRPr="00064CBD" w:rsidRDefault="00C54D22" w:rsidP="00C40B60">
            <w:pPr>
              <w:rPr>
                <w:rFonts w:ascii="Segoe UI" w:hAnsi="Segoe UI" w:cs="Segoe UI"/>
                <w:color w:val="252424"/>
              </w:rPr>
            </w:pPr>
          </w:p>
        </w:tc>
      </w:tr>
      <w:tr w:rsidR="00C54D22" w:rsidRPr="00EA20E0" w14:paraId="2DA64CF7" w14:textId="77777777" w:rsidTr="006A3F8F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BD79D" w14:textId="7B8BD7CE" w:rsidR="00C54D22" w:rsidRDefault="00C54D22" w:rsidP="00064B23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11:00 – 11:30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2B560A" w14:textId="77777777" w:rsidR="00C54D22" w:rsidRPr="003F0D12" w:rsidRDefault="00C54D22" w:rsidP="00064B23">
            <w:pPr>
              <w:spacing w:before="6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  <w:tc>
          <w:tcPr>
            <w:tcW w:w="1637" w:type="pct"/>
            <w:vMerge/>
            <w:shd w:val="clear" w:color="auto" w:fill="auto"/>
          </w:tcPr>
          <w:p w14:paraId="5190735B" w14:textId="77777777" w:rsidR="00C54D22" w:rsidRPr="000D65AB" w:rsidRDefault="00C54D22" w:rsidP="00064B23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C54D22" w:rsidRPr="00EA20E0" w14:paraId="7C139707" w14:textId="77777777" w:rsidTr="006A3F8F">
        <w:trPr>
          <w:cantSplit/>
        </w:trPr>
        <w:tc>
          <w:tcPr>
            <w:tcW w:w="592" w:type="pct"/>
            <w:vAlign w:val="center"/>
          </w:tcPr>
          <w:p w14:paraId="00686548" w14:textId="6C3613E2" w:rsidR="00C54D22" w:rsidRPr="00064CBD" w:rsidRDefault="00C54D22" w:rsidP="001039F2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11:30 – 12:</w:t>
            </w:r>
            <w:r w:rsidR="00DB41BE">
              <w:rPr>
                <w:rFonts w:ascii="Tahoma" w:hAnsi="Tahoma" w:cs="Tahoma"/>
                <w:b/>
                <w:sz w:val="21"/>
                <w:szCs w:val="21"/>
              </w:rPr>
              <w:t>00</w:t>
            </w:r>
          </w:p>
        </w:tc>
        <w:tc>
          <w:tcPr>
            <w:tcW w:w="1695" w:type="pct"/>
            <w:vAlign w:val="center"/>
          </w:tcPr>
          <w:p w14:paraId="60D046D5" w14:textId="085F8220" w:rsidR="00B55071" w:rsidRDefault="00DB41BE" w:rsidP="001039F2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Task </w:t>
            </w:r>
            <w:r w:rsidR="00B653F3">
              <w:rPr>
                <w:rFonts w:ascii="Tahoma" w:hAnsi="Tahoma" w:cs="Tahoma"/>
                <w:b/>
                <w:sz w:val="21"/>
                <w:szCs w:val="21"/>
              </w:rPr>
              <w:t xml:space="preserve">Introduction - 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23-1: </w:t>
            </w:r>
          </w:p>
          <w:p w14:paraId="400220FF" w14:textId="481ECDF7" w:rsidR="00615C26" w:rsidRPr="00064CBD" w:rsidRDefault="00DB41BE" w:rsidP="001039F2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AF3A99">
              <w:rPr>
                <w:rFonts w:ascii="Tahoma" w:hAnsi="Tahoma" w:cs="Tahoma"/>
                <w:b/>
                <w:sz w:val="21"/>
                <w:szCs w:val="21"/>
              </w:rPr>
              <w:t>Support EHSS-20 revision of DOE-HDBK-1028-2009, Human Performance Improvement Handbook</w:t>
            </w:r>
          </w:p>
        </w:tc>
        <w:tc>
          <w:tcPr>
            <w:tcW w:w="1076" w:type="pct"/>
            <w:vAlign w:val="center"/>
          </w:tcPr>
          <w:p w14:paraId="03641AC4" w14:textId="77777777" w:rsidR="00C54D22" w:rsidRDefault="00DB41BE" w:rsidP="001039F2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b/>
                <w:sz w:val="21"/>
                <w:szCs w:val="21"/>
              </w:rPr>
              <w:t>Riz</w:t>
            </w:r>
            <w:proofErr w:type="spellEnd"/>
            <w:r>
              <w:rPr>
                <w:rFonts w:ascii="Tahoma" w:hAnsi="Tahoma" w:cs="Tahoma"/>
                <w:b/>
                <w:sz w:val="21"/>
                <w:szCs w:val="21"/>
              </w:rPr>
              <w:t xml:space="preserve"> Shaw (DOE-HQ)</w:t>
            </w:r>
          </w:p>
          <w:p w14:paraId="2CB8A610" w14:textId="1B32D433" w:rsidR="00C8755E" w:rsidRPr="004C2F05" w:rsidRDefault="00B55071" w:rsidP="001039F2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 xml:space="preserve">Available </w:t>
            </w:r>
            <w:r w:rsidR="00C8755E" w:rsidRPr="00C8755E">
              <w:rPr>
                <w:rFonts w:ascii="Tahoma" w:hAnsi="Tahoma" w:cs="Tahoma"/>
                <w:b/>
                <w:sz w:val="21"/>
                <w:szCs w:val="21"/>
                <w:highlight w:val="yellow"/>
              </w:rPr>
              <w:t>11a-1p</w:t>
            </w:r>
          </w:p>
        </w:tc>
        <w:tc>
          <w:tcPr>
            <w:tcW w:w="1637" w:type="pct"/>
            <w:vMerge/>
          </w:tcPr>
          <w:p w14:paraId="42C78A5B" w14:textId="77777777" w:rsidR="00C54D22" w:rsidRPr="00064CBD" w:rsidRDefault="00C54D22" w:rsidP="001039F2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C54D22" w:rsidRPr="00EA20E0" w14:paraId="48B454FF" w14:textId="77777777" w:rsidTr="006A3F8F">
        <w:trPr>
          <w:cantSplit/>
        </w:trPr>
        <w:tc>
          <w:tcPr>
            <w:tcW w:w="592" w:type="pct"/>
            <w:vAlign w:val="center"/>
          </w:tcPr>
          <w:p w14:paraId="5A747C93" w14:textId="56F98D07" w:rsidR="00C54D22" w:rsidRPr="00064CBD" w:rsidRDefault="00C54D22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12:</w:t>
            </w:r>
            <w:r w:rsidR="00DB41BE">
              <w:rPr>
                <w:rFonts w:ascii="Tahoma" w:hAnsi="Tahoma" w:cs="Tahoma"/>
                <w:b/>
                <w:sz w:val="21"/>
                <w:szCs w:val="21"/>
              </w:rPr>
              <w:t>00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1:00</w:t>
            </w:r>
          </w:p>
        </w:tc>
        <w:tc>
          <w:tcPr>
            <w:tcW w:w="1695" w:type="pct"/>
            <w:vAlign w:val="center"/>
          </w:tcPr>
          <w:p w14:paraId="41DBEAC5" w14:textId="7B396538" w:rsidR="00C54D22" w:rsidRPr="00064CBD" w:rsidRDefault="004325E7" w:rsidP="00470D89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SRNS </w:t>
            </w:r>
            <w:r w:rsidRPr="004325E7">
              <w:rPr>
                <w:rFonts w:ascii="Tahoma" w:hAnsi="Tahoma" w:cs="Tahoma"/>
                <w:b/>
                <w:sz w:val="21"/>
                <w:szCs w:val="21"/>
              </w:rPr>
              <w:t>HPI SharePoint and mobility benefits for HPI resources.</w:t>
            </w:r>
          </w:p>
        </w:tc>
        <w:tc>
          <w:tcPr>
            <w:tcW w:w="1076" w:type="pct"/>
            <w:vAlign w:val="center"/>
          </w:tcPr>
          <w:p w14:paraId="2CCA5977" w14:textId="7B348F7D" w:rsidR="00C54D22" w:rsidRPr="004C2F05" w:rsidRDefault="004325E7" w:rsidP="00DF5C46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 xml:space="preserve">Jason </w:t>
            </w:r>
            <w:r w:rsidR="00AF3A99">
              <w:rPr>
                <w:rFonts w:ascii="Tahoma" w:hAnsi="Tahoma" w:cs="Tahoma"/>
                <w:b/>
                <w:sz w:val="21"/>
                <w:szCs w:val="21"/>
              </w:rPr>
              <w:t>Strickland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(SRNS)</w:t>
            </w:r>
          </w:p>
        </w:tc>
        <w:tc>
          <w:tcPr>
            <w:tcW w:w="1637" w:type="pct"/>
            <w:vMerge/>
          </w:tcPr>
          <w:p w14:paraId="7614F71E" w14:textId="77777777" w:rsidR="00C54D22" w:rsidRPr="00064CBD" w:rsidRDefault="00C54D22" w:rsidP="00470D89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C54D22" w:rsidRPr="00EA20E0" w14:paraId="49921AD2" w14:textId="77777777" w:rsidTr="006A3F8F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C2EA46" w14:textId="60081D54" w:rsidR="00C54D22" w:rsidRDefault="00C54D22" w:rsidP="00064B23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1:00 – 2:00</w:t>
            </w:r>
          </w:p>
        </w:tc>
        <w:tc>
          <w:tcPr>
            <w:tcW w:w="2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A26721" w14:textId="77777777" w:rsidR="00C54D22" w:rsidRPr="003F0D12" w:rsidRDefault="00C54D22" w:rsidP="00064B23">
            <w:pPr>
              <w:spacing w:before="60" w:after="6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064CBD">
              <w:rPr>
                <w:rFonts w:ascii="Tahoma" w:hAnsi="Tahoma" w:cs="Tahoma"/>
                <w:b/>
                <w:sz w:val="21"/>
                <w:szCs w:val="21"/>
              </w:rPr>
              <w:t>Break</w:t>
            </w:r>
          </w:p>
        </w:tc>
        <w:tc>
          <w:tcPr>
            <w:tcW w:w="1637" w:type="pct"/>
            <w:vMerge/>
            <w:shd w:val="clear" w:color="auto" w:fill="auto"/>
          </w:tcPr>
          <w:p w14:paraId="755B45CF" w14:textId="77777777" w:rsidR="00C54D22" w:rsidRPr="000D65AB" w:rsidRDefault="00C54D22" w:rsidP="00064B23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AF3A99" w:rsidRPr="00EA20E0" w14:paraId="23F9E0A8" w14:textId="77777777" w:rsidTr="006A3F8F">
        <w:trPr>
          <w:cantSplit/>
        </w:trPr>
        <w:tc>
          <w:tcPr>
            <w:tcW w:w="592" w:type="pct"/>
            <w:vAlign w:val="center"/>
          </w:tcPr>
          <w:p w14:paraId="206A8531" w14:textId="783B2A16" w:rsidR="00AF3A99" w:rsidRDefault="00B55071" w:rsidP="0095488D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2:00 – 3:00</w:t>
            </w:r>
          </w:p>
        </w:tc>
        <w:tc>
          <w:tcPr>
            <w:tcW w:w="1695" w:type="pct"/>
            <w:vAlign w:val="center"/>
          </w:tcPr>
          <w:p w14:paraId="318473CE" w14:textId="41A70DEF" w:rsidR="00DB41BE" w:rsidRDefault="00B55071" w:rsidP="00975F6A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AF3A99">
              <w:rPr>
                <w:rFonts w:ascii="Tahoma" w:hAnsi="Tahoma" w:cs="Tahoma"/>
                <w:b/>
                <w:sz w:val="21"/>
                <w:szCs w:val="21"/>
              </w:rPr>
              <w:t>Comparing the Traditional Deficient Approach to a Strengths Approach to Improve Performance</w:t>
            </w:r>
          </w:p>
        </w:tc>
        <w:tc>
          <w:tcPr>
            <w:tcW w:w="1076" w:type="pct"/>
            <w:vAlign w:val="center"/>
          </w:tcPr>
          <w:p w14:paraId="415B78DB" w14:textId="6D6949D6" w:rsidR="00AF3A99" w:rsidRDefault="00DB41BE" w:rsidP="00F42491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David Boyce (INL)</w:t>
            </w:r>
          </w:p>
        </w:tc>
        <w:tc>
          <w:tcPr>
            <w:tcW w:w="1637" w:type="pct"/>
            <w:vMerge/>
          </w:tcPr>
          <w:p w14:paraId="6D384D49" w14:textId="77777777" w:rsidR="00AF3A99" w:rsidRPr="00064CBD" w:rsidRDefault="00AF3A99" w:rsidP="00470D89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bookmarkEnd w:id="2"/>
      <w:tr w:rsidR="0095488D" w:rsidRPr="00EA20E0" w14:paraId="3407EDB5" w14:textId="77777777" w:rsidTr="006A3F8F">
        <w:trPr>
          <w:cantSplit/>
        </w:trPr>
        <w:tc>
          <w:tcPr>
            <w:tcW w:w="592" w:type="pct"/>
            <w:vMerge w:val="restart"/>
            <w:vAlign w:val="center"/>
          </w:tcPr>
          <w:p w14:paraId="4ABC8A2C" w14:textId="77777777" w:rsidR="0095488D" w:rsidRDefault="00B55071" w:rsidP="0095488D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3:00-3:45</w:t>
            </w:r>
          </w:p>
          <w:p w14:paraId="0DEBBDE1" w14:textId="4858DFB6" w:rsidR="00B55071" w:rsidRDefault="00B55071" w:rsidP="0095488D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(15 minutes each)</w:t>
            </w:r>
          </w:p>
        </w:tc>
        <w:tc>
          <w:tcPr>
            <w:tcW w:w="1695" w:type="pct"/>
            <w:vAlign w:val="center"/>
          </w:tcPr>
          <w:p w14:paraId="27E00A40" w14:textId="42BA7E81" w:rsidR="0095488D" w:rsidRDefault="00FE71CB" w:rsidP="00975F6A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Task Wrap-up</w:t>
            </w:r>
            <w:r w:rsidR="00B653F3">
              <w:rPr>
                <w:rFonts w:ascii="Tahoma" w:hAnsi="Tahoma" w:cs="Tahoma"/>
                <w:b/>
                <w:sz w:val="21"/>
                <w:szCs w:val="21"/>
              </w:rPr>
              <w:t xml:space="preserve"> -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2E39B6">
              <w:rPr>
                <w:rFonts w:ascii="Tahoma" w:hAnsi="Tahoma" w:cs="Tahoma"/>
                <w:b/>
                <w:sz w:val="21"/>
                <w:szCs w:val="21"/>
              </w:rPr>
              <w:t>Task 22-1: Collaboration HPI / WP&amp;C</w:t>
            </w:r>
          </w:p>
        </w:tc>
        <w:tc>
          <w:tcPr>
            <w:tcW w:w="1076" w:type="pct"/>
            <w:vAlign w:val="center"/>
          </w:tcPr>
          <w:p w14:paraId="58F604DA" w14:textId="66386668" w:rsidR="0095488D" w:rsidRDefault="00FE71CB" w:rsidP="00F42491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Mike Petrowski (LANL)</w:t>
            </w:r>
          </w:p>
        </w:tc>
        <w:tc>
          <w:tcPr>
            <w:tcW w:w="1637" w:type="pct"/>
            <w:vMerge/>
          </w:tcPr>
          <w:p w14:paraId="71250399" w14:textId="77777777" w:rsidR="0095488D" w:rsidRPr="00064CBD" w:rsidRDefault="0095488D" w:rsidP="00470D89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95488D" w:rsidRPr="00EA20E0" w14:paraId="0E0F26FB" w14:textId="77777777" w:rsidTr="006A3F8F">
        <w:trPr>
          <w:cantSplit/>
        </w:trPr>
        <w:tc>
          <w:tcPr>
            <w:tcW w:w="592" w:type="pct"/>
            <w:vMerge/>
            <w:vAlign w:val="center"/>
          </w:tcPr>
          <w:p w14:paraId="658B9836" w14:textId="5382EF99" w:rsidR="0095488D" w:rsidRPr="00064CBD" w:rsidRDefault="0095488D" w:rsidP="004F150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95" w:type="pct"/>
            <w:vAlign w:val="center"/>
          </w:tcPr>
          <w:p w14:paraId="375B4D1F" w14:textId="1B32CC6B" w:rsidR="0095488D" w:rsidRPr="00064CBD" w:rsidRDefault="00FE71CB" w:rsidP="00975F6A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Task Wrap-up</w:t>
            </w:r>
            <w:r w:rsidR="00B653F3">
              <w:rPr>
                <w:rFonts w:ascii="Tahoma" w:hAnsi="Tahoma" w:cs="Tahoma"/>
                <w:b/>
                <w:sz w:val="21"/>
                <w:szCs w:val="21"/>
              </w:rPr>
              <w:t xml:space="preserve"> -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2E39B6">
              <w:rPr>
                <w:rFonts w:ascii="Tahoma" w:hAnsi="Tahoma" w:cs="Tahoma"/>
                <w:b/>
                <w:sz w:val="21"/>
                <w:szCs w:val="21"/>
              </w:rPr>
              <w:t>Task 22-2: HPI for Knowledge Workers</w:t>
            </w:r>
          </w:p>
        </w:tc>
        <w:tc>
          <w:tcPr>
            <w:tcW w:w="1076" w:type="pct"/>
            <w:vAlign w:val="center"/>
          </w:tcPr>
          <w:p w14:paraId="44AA819E" w14:textId="55B19161" w:rsidR="0095488D" w:rsidRPr="00906CDF" w:rsidRDefault="0095488D" w:rsidP="00634592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Mike Petrowski (LANL)</w:t>
            </w:r>
          </w:p>
        </w:tc>
        <w:tc>
          <w:tcPr>
            <w:tcW w:w="1637" w:type="pct"/>
            <w:vMerge/>
          </w:tcPr>
          <w:p w14:paraId="6CAC9366" w14:textId="2B0CF1D9" w:rsidR="0095488D" w:rsidRPr="00064CBD" w:rsidRDefault="0095488D" w:rsidP="00470D89">
            <w:pPr>
              <w:spacing w:before="60" w:after="60"/>
              <w:rPr>
                <w:rFonts w:ascii="Tahoma" w:hAnsi="Tahoma" w:cs="Tahoma"/>
                <w:b/>
              </w:rPr>
            </w:pPr>
          </w:p>
        </w:tc>
      </w:tr>
      <w:tr w:rsidR="0095488D" w:rsidRPr="00EA20E0" w14:paraId="63742FC6" w14:textId="77777777" w:rsidTr="006A3F8F">
        <w:trPr>
          <w:cantSplit/>
        </w:trPr>
        <w:tc>
          <w:tcPr>
            <w:tcW w:w="592" w:type="pct"/>
            <w:vMerge/>
            <w:tcBorders>
              <w:bottom w:val="single" w:sz="4" w:space="0" w:color="auto"/>
            </w:tcBorders>
            <w:vAlign w:val="center"/>
          </w:tcPr>
          <w:p w14:paraId="347E1373" w14:textId="3B358039" w:rsidR="0095488D" w:rsidRDefault="0095488D" w:rsidP="004F150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</w:p>
        </w:tc>
        <w:tc>
          <w:tcPr>
            <w:tcW w:w="16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0468" w14:textId="4B73B5CF" w:rsidR="00FE71CB" w:rsidRPr="003F0D12" w:rsidRDefault="00FE71CB" w:rsidP="003F0D12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Task Wrap-up</w:t>
            </w:r>
            <w:r w:rsidR="00B653F3">
              <w:rPr>
                <w:rFonts w:ascii="Tahoma" w:hAnsi="Tahoma" w:cs="Tahoma"/>
                <w:b/>
                <w:sz w:val="21"/>
                <w:szCs w:val="21"/>
              </w:rPr>
              <w:t xml:space="preserve"> -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CF0711">
              <w:rPr>
                <w:rFonts w:ascii="Tahoma" w:hAnsi="Tahoma" w:cs="Tahoma"/>
                <w:b/>
                <w:sz w:val="21"/>
                <w:szCs w:val="21"/>
              </w:rPr>
              <w:t>Task 22-3: HPI Messaging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FD9E" w14:textId="1CBD972C" w:rsidR="0095488D" w:rsidRPr="003F0D12" w:rsidRDefault="00FE71CB" w:rsidP="004F1505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Daryl Smoldt (SRNS)</w:t>
            </w:r>
          </w:p>
        </w:tc>
        <w:tc>
          <w:tcPr>
            <w:tcW w:w="1637" w:type="pct"/>
            <w:vMerge/>
            <w:shd w:val="clear" w:color="auto" w:fill="auto"/>
          </w:tcPr>
          <w:p w14:paraId="08348F90" w14:textId="77777777" w:rsidR="0095488D" w:rsidRPr="000D65AB" w:rsidRDefault="0095488D" w:rsidP="004F1505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tr w:rsidR="00C54D22" w:rsidRPr="00EA20E0" w14:paraId="64F14B7B" w14:textId="77777777" w:rsidTr="006A3F8F">
        <w:trPr>
          <w:cantSplit/>
        </w:trPr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AE99" w14:textId="15AA3830" w:rsidR="00C54D22" w:rsidRPr="00064CBD" w:rsidRDefault="00C54D22" w:rsidP="004F1505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1"/>
                <w:szCs w:val="21"/>
              </w:rPr>
              <w:t>3:</w:t>
            </w:r>
            <w:r w:rsidR="0095488D">
              <w:rPr>
                <w:rFonts w:ascii="Tahoma" w:hAnsi="Tahoma" w:cs="Tahoma"/>
                <w:b/>
                <w:sz w:val="21"/>
                <w:szCs w:val="21"/>
              </w:rPr>
              <w:t>45</w:t>
            </w:r>
            <w:r>
              <w:rPr>
                <w:rFonts w:ascii="Tahoma" w:hAnsi="Tahoma" w:cs="Tahoma"/>
                <w:b/>
                <w:sz w:val="21"/>
                <w:szCs w:val="21"/>
              </w:rPr>
              <w:t xml:space="preserve"> – 4:00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0224" w14:textId="77777777" w:rsidR="00C54D22" w:rsidRPr="003F0D12" w:rsidRDefault="00C54D22" w:rsidP="003F0D12">
            <w:pPr>
              <w:tabs>
                <w:tab w:val="left" w:pos="702"/>
              </w:tabs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3F0D12">
              <w:rPr>
                <w:rFonts w:ascii="Tahoma" w:hAnsi="Tahoma" w:cs="Tahoma"/>
                <w:b/>
                <w:sz w:val="21"/>
                <w:szCs w:val="21"/>
              </w:rPr>
              <w:t>Meeting Summary and Action items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01C3" w14:textId="77777777" w:rsidR="00C54D22" w:rsidRPr="003F0D12" w:rsidRDefault="00C54D22" w:rsidP="004F1505">
            <w:pPr>
              <w:spacing w:before="60" w:after="60"/>
              <w:rPr>
                <w:rFonts w:ascii="Tahoma" w:hAnsi="Tahoma" w:cs="Tahoma"/>
                <w:b/>
                <w:sz w:val="21"/>
                <w:szCs w:val="21"/>
              </w:rPr>
            </w:pPr>
            <w:r w:rsidRPr="003F0D12">
              <w:rPr>
                <w:rFonts w:ascii="Tahoma" w:hAnsi="Tahoma" w:cs="Tahoma"/>
                <w:b/>
                <w:sz w:val="21"/>
                <w:szCs w:val="21"/>
              </w:rPr>
              <w:t>All</w:t>
            </w:r>
          </w:p>
        </w:tc>
        <w:tc>
          <w:tcPr>
            <w:tcW w:w="1637" w:type="pct"/>
            <w:vMerge/>
            <w:shd w:val="clear" w:color="auto" w:fill="auto"/>
          </w:tcPr>
          <w:p w14:paraId="33FF51C9" w14:textId="77777777" w:rsidR="00C54D22" w:rsidRPr="000D65AB" w:rsidRDefault="00C54D22" w:rsidP="004F1505">
            <w:pPr>
              <w:tabs>
                <w:tab w:val="left" w:pos="702"/>
              </w:tabs>
              <w:spacing w:before="60" w:after="60"/>
              <w:rPr>
                <w:b/>
                <w:bCs/>
                <w:color w:val="000000"/>
              </w:rPr>
            </w:pPr>
          </w:p>
        </w:tc>
      </w:tr>
      <w:bookmarkEnd w:id="1"/>
    </w:tbl>
    <w:p w14:paraId="37A2D600" w14:textId="7CF88C99" w:rsidR="00302280" w:rsidRDefault="00302280" w:rsidP="00B6020B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02280" w:rsidSect="00064C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870" w:right="720" w:bottom="720" w:left="720" w:header="45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5BFE" w14:textId="77777777" w:rsidR="00172586" w:rsidRDefault="00172586" w:rsidP="00FE2628">
      <w:pPr>
        <w:spacing w:after="0" w:line="240" w:lineRule="auto"/>
      </w:pPr>
      <w:r>
        <w:separator/>
      </w:r>
    </w:p>
  </w:endnote>
  <w:endnote w:type="continuationSeparator" w:id="0">
    <w:p w14:paraId="10FB78D1" w14:textId="77777777" w:rsidR="00172586" w:rsidRDefault="00172586" w:rsidP="00FE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1139A" w14:textId="77777777" w:rsidR="00B149E7" w:rsidRDefault="00B14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52084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3EF3192" w14:textId="1A7242D2" w:rsidR="004571B0" w:rsidRDefault="004571B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4815C417" w14:textId="77777777" w:rsidR="00970A87" w:rsidRDefault="00970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86B4D" w14:textId="77777777" w:rsidR="00B149E7" w:rsidRDefault="00B149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414A" w14:textId="77777777" w:rsidR="00172586" w:rsidRDefault="00172586" w:rsidP="00FE2628">
      <w:pPr>
        <w:spacing w:after="0" w:line="240" w:lineRule="auto"/>
      </w:pPr>
      <w:r>
        <w:separator/>
      </w:r>
    </w:p>
  </w:footnote>
  <w:footnote w:type="continuationSeparator" w:id="0">
    <w:p w14:paraId="3F7DDBBB" w14:textId="77777777" w:rsidR="00172586" w:rsidRDefault="00172586" w:rsidP="00FE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B4B62" w14:textId="77777777" w:rsidR="00B149E7" w:rsidRDefault="00B149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21E74" w14:textId="0A480958" w:rsidR="009152D7" w:rsidRPr="000E0FE8" w:rsidRDefault="00B54772" w:rsidP="003F0D12">
    <w:pPr>
      <w:tabs>
        <w:tab w:val="left" w:pos="810"/>
        <w:tab w:val="center" w:pos="7200"/>
        <w:tab w:val="right" w:pos="14400"/>
      </w:tabs>
      <w:spacing w:after="0"/>
      <w:rPr>
        <w:rFonts w:ascii="Times New Roman" w:eastAsia="Calibri" w:hAnsi="Times New Roman" w:cs="Times New Roman"/>
        <w:b/>
        <w:bCs/>
        <w:sz w:val="36"/>
        <w:szCs w:val="36"/>
      </w:rPr>
    </w:pPr>
    <w:r w:rsidRPr="00B54772">
      <w:rPr>
        <w:noProof/>
      </w:rPr>
      <w:drawing>
        <wp:anchor distT="0" distB="0" distL="114300" distR="114300" simplePos="0" relativeHeight="251658240" behindDoc="0" locked="0" layoutInCell="1" allowOverlap="1" wp14:anchorId="3580EFAA" wp14:editId="3A24F7C9">
          <wp:simplePos x="0" y="0"/>
          <wp:positionH relativeFrom="column">
            <wp:posOffset>7585861</wp:posOffset>
          </wp:positionH>
          <wp:positionV relativeFrom="paragraph">
            <wp:posOffset>-76856</wp:posOffset>
          </wp:positionV>
          <wp:extent cx="1185545" cy="1108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545" cy="110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F0D12">
      <w:rPr>
        <w:rFonts w:ascii="Times New Roman" w:eastAsia="Calibri" w:hAnsi="Times New Roman" w:cs="Times New Roman"/>
        <w:b/>
        <w:bCs/>
        <w:sz w:val="36"/>
        <w:szCs w:val="36"/>
      </w:rPr>
      <w:tab/>
    </w:r>
    <w:r w:rsidR="003F0D12">
      <w:rPr>
        <w:rFonts w:ascii="Times New Roman" w:eastAsia="Calibri" w:hAnsi="Times New Roman" w:cs="Times New Roman"/>
        <w:b/>
        <w:bCs/>
        <w:sz w:val="36"/>
        <w:szCs w:val="36"/>
      </w:rPr>
      <w:tab/>
    </w:r>
    <w:r w:rsidR="009152D7">
      <w:rPr>
        <w:rFonts w:ascii="Times New Roman" w:eastAsia="Calibri" w:hAnsi="Times New Roman" w:cs="Times New Roman"/>
        <w:b/>
        <w:bCs/>
        <w:noProof/>
        <w:sz w:val="36"/>
        <w:szCs w:val="36"/>
      </w:rPr>
      <w:drawing>
        <wp:inline distT="0" distB="0" distL="0" distR="0" wp14:anchorId="19A89972" wp14:editId="10F11CB9">
          <wp:extent cx="1905000" cy="485775"/>
          <wp:effectExtent l="0" t="0" r="0" b="952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cog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52D7" w:rsidRPr="000E0FE8">
      <w:rPr>
        <w:rFonts w:ascii="Times New Roman" w:eastAsia="Calibri" w:hAnsi="Times New Roman" w:cs="Times New Roman"/>
        <w:b/>
        <w:bCs/>
        <w:sz w:val="36"/>
        <w:szCs w:val="36"/>
      </w:rPr>
      <w:t xml:space="preserve"> </w:t>
    </w:r>
    <w:r w:rsidR="003F0D12">
      <w:rPr>
        <w:rFonts w:ascii="Times New Roman" w:eastAsia="Calibri" w:hAnsi="Times New Roman" w:cs="Times New Roman"/>
        <w:b/>
        <w:bCs/>
        <w:sz w:val="36"/>
        <w:szCs w:val="36"/>
      </w:rPr>
      <w:tab/>
    </w:r>
  </w:p>
  <w:p w14:paraId="54580429" w14:textId="378D4863" w:rsidR="009152D7" w:rsidRPr="00254418" w:rsidRDefault="00E12263" w:rsidP="00E12263">
    <w:pPr>
      <w:tabs>
        <w:tab w:val="left" w:pos="810"/>
        <w:tab w:val="center" w:pos="7200"/>
        <w:tab w:val="right" w:pos="14400"/>
      </w:tabs>
      <w:spacing w:after="0"/>
      <w:rPr>
        <w:rFonts w:ascii="Times New Roman" w:eastAsia="Calibri" w:hAnsi="Times New Roman" w:cs="Times New Roman"/>
        <w:b/>
        <w:bCs/>
        <w:sz w:val="36"/>
        <w:szCs w:val="36"/>
      </w:rPr>
    </w:pPr>
    <w:r>
      <w:rPr>
        <w:rFonts w:ascii="Times New Roman" w:eastAsia="Calibri" w:hAnsi="Times New Roman" w:cs="Times New Roman"/>
        <w:b/>
        <w:bCs/>
        <w:sz w:val="36"/>
        <w:szCs w:val="36"/>
      </w:rPr>
      <w:tab/>
    </w:r>
    <w:r>
      <w:rPr>
        <w:rFonts w:ascii="Times New Roman" w:eastAsia="Calibri" w:hAnsi="Times New Roman" w:cs="Times New Roman"/>
        <w:b/>
        <w:bCs/>
        <w:sz w:val="36"/>
        <w:szCs w:val="36"/>
      </w:rPr>
      <w:tab/>
    </w:r>
    <w:r w:rsidR="003F0D12">
      <w:rPr>
        <w:rFonts w:ascii="Times New Roman" w:eastAsia="Calibri" w:hAnsi="Times New Roman" w:cs="Times New Roman"/>
        <w:b/>
        <w:bCs/>
        <w:sz w:val="36"/>
        <w:szCs w:val="36"/>
      </w:rPr>
      <w:t>Human Performance Improvement (HPI) Task Team</w:t>
    </w:r>
    <w:r>
      <w:rPr>
        <w:rFonts w:ascii="Times New Roman" w:eastAsia="Calibri" w:hAnsi="Times New Roman" w:cs="Times New Roman"/>
        <w:b/>
        <w:bCs/>
        <w:sz w:val="36"/>
        <w:szCs w:val="36"/>
      </w:rPr>
      <w:tab/>
    </w:r>
  </w:p>
  <w:p w14:paraId="33BE9E9C" w14:textId="245BC1AE" w:rsidR="009152D7" w:rsidRPr="000F6083" w:rsidRDefault="00B149E7" w:rsidP="00FE2628">
    <w:pPr>
      <w:tabs>
        <w:tab w:val="left" w:pos="810"/>
      </w:tabs>
      <w:spacing w:after="0"/>
      <w:jc w:val="center"/>
      <w:rPr>
        <w:rFonts w:ascii="Times New Roman" w:eastAsia="Calibri" w:hAnsi="Times New Roman" w:cs="Times New Roman"/>
        <w:b/>
        <w:bCs/>
        <w:sz w:val="32"/>
        <w:szCs w:val="32"/>
      </w:rPr>
    </w:pPr>
    <w:bookmarkStart w:id="3" w:name="_Hlk98754525"/>
    <w:bookmarkStart w:id="4" w:name="_Hlk98754526"/>
    <w:bookmarkStart w:id="5" w:name="_Hlk98754527"/>
    <w:bookmarkStart w:id="6" w:name="_Hlk98754528"/>
    <w:r>
      <w:rPr>
        <w:rFonts w:ascii="Times New Roman" w:eastAsia="Calibri" w:hAnsi="Times New Roman" w:cs="Times New Roman"/>
        <w:b/>
        <w:bCs/>
        <w:sz w:val="32"/>
        <w:szCs w:val="32"/>
      </w:rPr>
      <w:t>Fall</w:t>
    </w:r>
    <w:r w:rsidR="004629A6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</w:t>
    </w:r>
    <w:r w:rsidR="009152D7" w:rsidRPr="000F6083">
      <w:rPr>
        <w:rFonts w:ascii="Times New Roman" w:eastAsia="Calibri" w:hAnsi="Times New Roman" w:cs="Times New Roman"/>
        <w:b/>
        <w:bCs/>
        <w:sz w:val="32"/>
        <w:szCs w:val="32"/>
      </w:rPr>
      <w:t>202</w:t>
    </w:r>
    <w:r w:rsidR="002D48C5">
      <w:rPr>
        <w:rFonts w:ascii="Times New Roman" w:eastAsia="Calibri" w:hAnsi="Times New Roman" w:cs="Times New Roman"/>
        <w:b/>
        <w:bCs/>
        <w:sz w:val="32"/>
        <w:szCs w:val="32"/>
      </w:rPr>
      <w:t>2</w:t>
    </w:r>
    <w:r w:rsidR="009152D7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 Virtual Meeting </w:t>
    </w:r>
    <w:r w:rsidR="00F42491">
      <w:rPr>
        <w:rFonts w:ascii="Times New Roman" w:eastAsia="Calibri" w:hAnsi="Times New Roman" w:cs="Times New Roman"/>
        <w:b/>
        <w:bCs/>
        <w:sz w:val="32"/>
        <w:szCs w:val="32"/>
      </w:rPr>
      <w:t>November 17</w:t>
    </w:r>
    <w:r w:rsidR="004629A6" w:rsidRPr="000F6083">
      <w:rPr>
        <w:rFonts w:ascii="Times New Roman" w:eastAsia="Calibri" w:hAnsi="Times New Roman" w:cs="Times New Roman"/>
        <w:b/>
        <w:bCs/>
        <w:sz w:val="32"/>
        <w:szCs w:val="32"/>
      </w:rPr>
      <w:t xml:space="preserve">, </w:t>
    </w:r>
    <w:r w:rsidR="009152D7" w:rsidRPr="000F6083">
      <w:rPr>
        <w:rFonts w:ascii="Times New Roman" w:eastAsia="Calibri" w:hAnsi="Times New Roman" w:cs="Times New Roman"/>
        <w:b/>
        <w:bCs/>
        <w:sz w:val="32"/>
        <w:szCs w:val="32"/>
      </w:rPr>
      <w:t>202</w:t>
    </w:r>
    <w:r w:rsidR="002D48C5">
      <w:rPr>
        <w:rFonts w:ascii="Times New Roman" w:eastAsia="Calibri" w:hAnsi="Times New Roman" w:cs="Times New Roman"/>
        <w:b/>
        <w:bCs/>
        <w:sz w:val="32"/>
        <w:szCs w:val="32"/>
      </w:rPr>
      <w:t>2</w:t>
    </w:r>
    <w:bookmarkEnd w:id="3"/>
    <w:bookmarkEnd w:id="4"/>
    <w:bookmarkEnd w:id="5"/>
    <w:bookmarkEnd w:id="6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824B1" w14:textId="77777777" w:rsidR="00B149E7" w:rsidRDefault="00B149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766A4"/>
    <w:multiLevelType w:val="hybridMultilevel"/>
    <w:tmpl w:val="BE00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6961"/>
    <w:multiLevelType w:val="hybridMultilevel"/>
    <w:tmpl w:val="04B2A488"/>
    <w:lvl w:ilvl="0" w:tplc="04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" w15:restartNumberingAfterBreak="0">
    <w:nsid w:val="15DC53BF"/>
    <w:multiLevelType w:val="hybridMultilevel"/>
    <w:tmpl w:val="07B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5FE"/>
    <w:multiLevelType w:val="hybridMultilevel"/>
    <w:tmpl w:val="0D221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6DC0575"/>
    <w:multiLevelType w:val="hybridMultilevel"/>
    <w:tmpl w:val="E58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A6B"/>
    <w:multiLevelType w:val="hybridMultilevel"/>
    <w:tmpl w:val="5072A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012C20"/>
    <w:multiLevelType w:val="hybridMultilevel"/>
    <w:tmpl w:val="1CFE9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020EC"/>
    <w:multiLevelType w:val="hybridMultilevel"/>
    <w:tmpl w:val="7242B858"/>
    <w:lvl w:ilvl="0" w:tplc="0AE6581A">
      <w:start w:val="199"/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5BC424F3"/>
    <w:multiLevelType w:val="hybridMultilevel"/>
    <w:tmpl w:val="C62611D4"/>
    <w:lvl w:ilvl="0" w:tplc="733A0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C3E55"/>
    <w:multiLevelType w:val="hybridMultilevel"/>
    <w:tmpl w:val="0B32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A93"/>
    <w:rsid w:val="000041C5"/>
    <w:rsid w:val="0000554A"/>
    <w:rsid w:val="000068CA"/>
    <w:rsid w:val="0000731F"/>
    <w:rsid w:val="000077BA"/>
    <w:rsid w:val="0000783F"/>
    <w:rsid w:val="00010C03"/>
    <w:rsid w:val="00012711"/>
    <w:rsid w:val="0001396D"/>
    <w:rsid w:val="0003211C"/>
    <w:rsid w:val="00037360"/>
    <w:rsid w:val="000409B7"/>
    <w:rsid w:val="00041F84"/>
    <w:rsid w:val="00042A76"/>
    <w:rsid w:val="00051416"/>
    <w:rsid w:val="00055E60"/>
    <w:rsid w:val="00060380"/>
    <w:rsid w:val="00064CBD"/>
    <w:rsid w:val="00074176"/>
    <w:rsid w:val="00086319"/>
    <w:rsid w:val="000A191E"/>
    <w:rsid w:val="000A7CDF"/>
    <w:rsid w:val="000B5C00"/>
    <w:rsid w:val="000C1D18"/>
    <w:rsid w:val="000C74FA"/>
    <w:rsid w:val="000C7790"/>
    <w:rsid w:val="000D1395"/>
    <w:rsid w:val="000D1432"/>
    <w:rsid w:val="000D6578"/>
    <w:rsid w:val="000D65AB"/>
    <w:rsid w:val="000E0746"/>
    <w:rsid w:val="000E0FE8"/>
    <w:rsid w:val="000E1457"/>
    <w:rsid w:val="000E1AE5"/>
    <w:rsid w:val="000E27D5"/>
    <w:rsid w:val="000E53A2"/>
    <w:rsid w:val="000F4D3F"/>
    <w:rsid w:val="000F6083"/>
    <w:rsid w:val="00107B86"/>
    <w:rsid w:val="00115869"/>
    <w:rsid w:val="00115A04"/>
    <w:rsid w:val="00132B07"/>
    <w:rsid w:val="00145624"/>
    <w:rsid w:val="00151A7F"/>
    <w:rsid w:val="00160D14"/>
    <w:rsid w:val="001649E8"/>
    <w:rsid w:val="00170E5C"/>
    <w:rsid w:val="00172586"/>
    <w:rsid w:val="00174828"/>
    <w:rsid w:val="00174DAD"/>
    <w:rsid w:val="00176F03"/>
    <w:rsid w:val="00180453"/>
    <w:rsid w:val="00182238"/>
    <w:rsid w:val="001937F9"/>
    <w:rsid w:val="001A088F"/>
    <w:rsid w:val="001A2222"/>
    <w:rsid w:val="001B19CC"/>
    <w:rsid w:val="001B2557"/>
    <w:rsid w:val="001B33B7"/>
    <w:rsid w:val="001B517B"/>
    <w:rsid w:val="001C0A42"/>
    <w:rsid w:val="001C4969"/>
    <w:rsid w:val="001C4DF8"/>
    <w:rsid w:val="001C6424"/>
    <w:rsid w:val="001D56CD"/>
    <w:rsid w:val="001E17E4"/>
    <w:rsid w:val="001F1083"/>
    <w:rsid w:val="001F1640"/>
    <w:rsid w:val="001F6B4F"/>
    <w:rsid w:val="00210686"/>
    <w:rsid w:val="00221F25"/>
    <w:rsid w:val="00223ED2"/>
    <w:rsid w:val="00227829"/>
    <w:rsid w:val="00242267"/>
    <w:rsid w:val="00254418"/>
    <w:rsid w:val="00264E6C"/>
    <w:rsid w:val="00267952"/>
    <w:rsid w:val="00271B29"/>
    <w:rsid w:val="00272150"/>
    <w:rsid w:val="002814A4"/>
    <w:rsid w:val="00285477"/>
    <w:rsid w:val="002A0324"/>
    <w:rsid w:val="002A07B5"/>
    <w:rsid w:val="002A2082"/>
    <w:rsid w:val="002B1266"/>
    <w:rsid w:val="002B7B58"/>
    <w:rsid w:val="002C513D"/>
    <w:rsid w:val="002D48C5"/>
    <w:rsid w:val="002D680A"/>
    <w:rsid w:val="002E39B6"/>
    <w:rsid w:val="002F02A2"/>
    <w:rsid w:val="002F1228"/>
    <w:rsid w:val="002F1786"/>
    <w:rsid w:val="002F32E5"/>
    <w:rsid w:val="002F7539"/>
    <w:rsid w:val="002F761A"/>
    <w:rsid w:val="003010FC"/>
    <w:rsid w:val="00302280"/>
    <w:rsid w:val="00325F6B"/>
    <w:rsid w:val="00346349"/>
    <w:rsid w:val="00347EA1"/>
    <w:rsid w:val="00363906"/>
    <w:rsid w:val="00366B9D"/>
    <w:rsid w:val="0037157F"/>
    <w:rsid w:val="0038573D"/>
    <w:rsid w:val="00386C86"/>
    <w:rsid w:val="003A1F91"/>
    <w:rsid w:val="003A7607"/>
    <w:rsid w:val="003C25E7"/>
    <w:rsid w:val="003D7FDE"/>
    <w:rsid w:val="003E1DC9"/>
    <w:rsid w:val="003E2DA8"/>
    <w:rsid w:val="003F0D12"/>
    <w:rsid w:val="003F1825"/>
    <w:rsid w:val="003F2B36"/>
    <w:rsid w:val="003F3D9A"/>
    <w:rsid w:val="00400AA3"/>
    <w:rsid w:val="00403793"/>
    <w:rsid w:val="0040496F"/>
    <w:rsid w:val="00410E5F"/>
    <w:rsid w:val="00413590"/>
    <w:rsid w:val="00414F08"/>
    <w:rsid w:val="00416F03"/>
    <w:rsid w:val="004325E7"/>
    <w:rsid w:val="0043270E"/>
    <w:rsid w:val="004358DA"/>
    <w:rsid w:val="00454DF1"/>
    <w:rsid w:val="0045532F"/>
    <w:rsid w:val="004571B0"/>
    <w:rsid w:val="004629A6"/>
    <w:rsid w:val="00465181"/>
    <w:rsid w:val="00467A46"/>
    <w:rsid w:val="00475D46"/>
    <w:rsid w:val="0047701A"/>
    <w:rsid w:val="00480264"/>
    <w:rsid w:val="004815BE"/>
    <w:rsid w:val="00481E10"/>
    <w:rsid w:val="00491FB4"/>
    <w:rsid w:val="004922B4"/>
    <w:rsid w:val="004940C4"/>
    <w:rsid w:val="00495EA5"/>
    <w:rsid w:val="00496BF4"/>
    <w:rsid w:val="004A08F6"/>
    <w:rsid w:val="004A0E28"/>
    <w:rsid w:val="004C2F05"/>
    <w:rsid w:val="004D0776"/>
    <w:rsid w:val="004D74FD"/>
    <w:rsid w:val="004E5E5E"/>
    <w:rsid w:val="004E69FB"/>
    <w:rsid w:val="004E6A82"/>
    <w:rsid w:val="004F1A31"/>
    <w:rsid w:val="004F25F2"/>
    <w:rsid w:val="004F33ED"/>
    <w:rsid w:val="00520FB2"/>
    <w:rsid w:val="00525DC6"/>
    <w:rsid w:val="005348B5"/>
    <w:rsid w:val="005409C9"/>
    <w:rsid w:val="005452A3"/>
    <w:rsid w:val="005506A7"/>
    <w:rsid w:val="00553392"/>
    <w:rsid w:val="00563C40"/>
    <w:rsid w:val="00566E2D"/>
    <w:rsid w:val="0057387B"/>
    <w:rsid w:val="00581894"/>
    <w:rsid w:val="00582220"/>
    <w:rsid w:val="005866D8"/>
    <w:rsid w:val="00592340"/>
    <w:rsid w:val="00592867"/>
    <w:rsid w:val="00592F72"/>
    <w:rsid w:val="005934C9"/>
    <w:rsid w:val="00595EC2"/>
    <w:rsid w:val="005A74B6"/>
    <w:rsid w:val="005B76FA"/>
    <w:rsid w:val="005C2962"/>
    <w:rsid w:val="005C5794"/>
    <w:rsid w:val="005D1E37"/>
    <w:rsid w:val="005D464E"/>
    <w:rsid w:val="005D66CA"/>
    <w:rsid w:val="005D7C08"/>
    <w:rsid w:val="005D7F63"/>
    <w:rsid w:val="005E2BA2"/>
    <w:rsid w:val="005E5850"/>
    <w:rsid w:val="0060462A"/>
    <w:rsid w:val="0061321C"/>
    <w:rsid w:val="00615C26"/>
    <w:rsid w:val="00634592"/>
    <w:rsid w:val="00636400"/>
    <w:rsid w:val="00640FA5"/>
    <w:rsid w:val="0066445E"/>
    <w:rsid w:val="0067016B"/>
    <w:rsid w:val="00673E65"/>
    <w:rsid w:val="00682CAA"/>
    <w:rsid w:val="006869DB"/>
    <w:rsid w:val="006933E2"/>
    <w:rsid w:val="0069454C"/>
    <w:rsid w:val="00694561"/>
    <w:rsid w:val="006A3F8F"/>
    <w:rsid w:val="006A7AE7"/>
    <w:rsid w:val="006A7FF3"/>
    <w:rsid w:val="006B25BA"/>
    <w:rsid w:val="006B41E9"/>
    <w:rsid w:val="006B5CF9"/>
    <w:rsid w:val="006C1711"/>
    <w:rsid w:val="006C37AF"/>
    <w:rsid w:val="006C5239"/>
    <w:rsid w:val="006D6A89"/>
    <w:rsid w:val="006D7B5B"/>
    <w:rsid w:val="006E31FC"/>
    <w:rsid w:val="006F1B30"/>
    <w:rsid w:val="00701BCB"/>
    <w:rsid w:val="00705094"/>
    <w:rsid w:val="007135AA"/>
    <w:rsid w:val="00720225"/>
    <w:rsid w:val="00722412"/>
    <w:rsid w:val="00737EF6"/>
    <w:rsid w:val="00750B8C"/>
    <w:rsid w:val="00763CC2"/>
    <w:rsid w:val="0077000A"/>
    <w:rsid w:val="007817CF"/>
    <w:rsid w:val="00791CCC"/>
    <w:rsid w:val="007B340F"/>
    <w:rsid w:val="007B3FC6"/>
    <w:rsid w:val="007B55D4"/>
    <w:rsid w:val="007B6FB0"/>
    <w:rsid w:val="007C0F6F"/>
    <w:rsid w:val="007C55AE"/>
    <w:rsid w:val="007E08B5"/>
    <w:rsid w:val="007E09D5"/>
    <w:rsid w:val="007E1198"/>
    <w:rsid w:val="007E6A17"/>
    <w:rsid w:val="007F2330"/>
    <w:rsid w:val="007F665C"/>
    <w:rsid w:val="007F6A4D"/>
    <w:rsid w:val="00810A93"/>
    <w:rsid w:val="0082084E"/>
    <w:rsid w:val="008244B6"/>
    <w:rsid w:val="008324D5"/>
    <w:rsid w:val="00837BC4"/>
    <w:rsid w:val="00842327"/>
    <w:rsid w:val="0084244C"/>
    <w:rsid w:val="008530F3"/>
    <w:rsid w:val="0085330E"/>
    <w:rsid w:val="00854603"/>
    <w:rsid w:val="00855396"/>
    <w:rsid w:val="00866569"/>
    <w:rsid w:val="0086758D"/>
    <w:rsid w:val="00874321"/>
    <w:rsid w:val="0087562A"/>
    <w:rsid w:val="0087602B"/>
    <w:rsid w:val="00881479"/>
    <w:rsid w:val="00892875"/>
    <w:rsid w:val="00893E6F"/>
    <w:rsid w:val="0089409A"/>
    <w:rsid w:val="008A2493"/>
    <w:rsid w:val="008A73D8"/>
    <w:rsid w:val="008B4A72"/>
    <w:rsid w:val="008B4C91"/>
    <w:rsid w:val="008B523D"/>
    <w:rsid w:val="008C05EF"/>
    <w:rsid w:val="008C30F3"/>
    <w:rsid w:val="008D53F2"/>
    <w:rsid w:val="008E29C1"/>
    <w:rsid w:val="008E7386"/>
    <w:rsid w:val="008E7D2A"/>
    <w:rsid w:val="00905D7C"/>
    <w:rsid w:val="00906969"/>
    <w:rsid w:val="00906CDF"/>
    <w:rsid w:val="00912F21"/>
    <w:rsid w:val="009152D7"/>
    <w:rsid w:val="00916738"/>
    <w:rsid w:val="00924566"/>
    <w:rsid w:val="00930967"/>
    <w:rsid w:val="00930C3C"/>
    <w:rsid w:val="00931AC0"/>
    <w:rsid w:val="00934132"/>
    <w:rsid w:val="0094394F"/>
    <w:rsid w:val="00953A44"/>
    <w:rsid w:val="0095488D"/>
    <w:rsid w:val="00965473"/>
    <w:rsid w:val="00970A87"/>
    <w:rsid w:val="00975F6A"/>
    <w:rsid w:val="00977566"/>
    <w:rsid w:val="0098492E"/>
    <w:rsid w:val="00995EDB"/>
    <w:rsid w:val="009A142E"/>
    <w:rsid w:val="009A67B1"/>
    <w:rsid w:val="009B1EE9"/>
    <w:rsid w:val="009B2BDF"/>
    <w:rsid w:val="009B39A5"/>
    <w:rsid w:val="009C2FBE"/>
    <w:rsid w:val="009C71D6"/>
    <w:rsid w:val="009E0A1E"/>
    <w:rsid w:val="009E2300"/>
    <w:rsid w:val="009F0DFD"/>
    <w:rsid w:val="009F1961"/>
    <w:rsid w:val="00A065C7"/>
    <w:rsid w:val="00A15929"/>
    <w:rsid w:val="00A219FE"/>
    <w:rsid w:val="00A232E5"/>
    <w:rsid w:val="00A23DC8"/>
    <w:rsid w:val="00A23F09"/>
    <w:rsid w:val="00A27659"/>
    <w:rsid w:val="00A27E1E"/>
    <w:rsid w:val="00A35A63"/>
    <w:rsid w:val="00A42E9D"/>
    <w:rsid w:val="00A511D7"/>
    <w:rsid w:val="00A521F8"/>
    <w:rsid w:val="00A6532A"/>
    <w:rsid w:val="00A72322"/>
    <w:rsid w:val="00A774B8"/>
    <w:rsid w:val="00A81B84"/>
    <w:rsid w:val="00A8419C"/>
    <w:rsid w:val="00A84608"/>
    <w:rsid w:val="00A8582F"/>
    <w:rsid w:val="00A86960"/>
    <w:rsid w:val="00AA0FB4"/>
    <w:rsid w:val="00AA1D57"/>
    <w:rsid w:val="00AA2925"/>
    <w:rsid w:val="00AC3888"/>
    <w:rsid w:val="00AC4709"/>
    <w:rsid w:val="00AF2A20"/>
    <w:rsid w:val="00AF3A99"/>
    <w:rsid w:val="00AF4259"/>
    <w:rsid w:val="00B00C83"/>
    <w:rsid w:val="00B04A9C"/>
    <w:rsid w:val="00B062F5"/>
    <w:rsid w:val="00B149E7"/>
    <w:rsid w:val="00B24B9A"/>
    <w:rsid w:val="00B27C71"/>
    <w:rsid w:val="00B354A1"/>
    <w:rsid w:val="00B42B29"/>
    <w:rsid w:val="00B4722D"/>
    <w:rsid w:val="00B54772"/>
    <w:rsid w:val="00B5492D"/>
    <w:rsid w:val="00B55071"/>
    <w:rsid w:val="00B6020B"/>
    <w:rsid w:val="00B653F3"/>
    <w:rsid w:val="00B72195"/>
    <w:rsid w:val="00B73B4D"/>
    <w:rsid w:val="00B75D1D"/>
    <w:rsid w:val="00B76FDD"/>
    <w:rsid w:val="00B82205"/>
    <w:rsid w:val="00B87C2E"/>
    <w:rsid w:val="00B925CB"/>
    <w:rsid w:val="00B965BC"/>
    <w:rsid w:val="00BB672D"/>
    <w:rsid w:val="00BD09B8"/>
    <w:rsid w:val="00BD2DD7"/>
    <w:rsid w:val="00BD3B53"/>
    <w:rsid w:val="00BE4F83"/>
    <w:rsid w:val="00BF5485"/>
    <w:rsid w:val="00C04092"/>
    <w:rsid w:val="00C07D77"/>
    <w:rsid w:val="00C13624"/>
    <w:rsid w:val="00C21C88"/>
    <w:rsid w:val="00C275CE"/>
    <w:rsid w:val="00C40B60"/>
    <w:rsid w:val="00C43111"/>
    <w:rsid w:val="00C44630"/>
    <w:rsid w:val="00C508EE"/>
    <w:rsid w:val="00C53E34"/>
    <w:rsid w:val="00C54D22"/>
    <w:rsid w:val="00C62A7E"/>
    <w:rsid w:val="00C74164"/>
    <w:rsid w:val="00C818A1"/>
    <w:rsid w:val="00C8425E"/>
    <w:rsid w:val="00C84735"/>
    <w:rsid w:val="00C8598E"/>
    <w:rsid w:val="00C8755E"/>
    <w:rsid w:val="00CA2D06"/>
    <w:rsid w:val="00CA44D4"/>
    <w:rsid w:val="00CA4B82"/>
    <w:rsid w:val="00CA6B0D"/>
    <w:rsid w:val="00CA7488"/>
    <w:rsid w:val="00CC515C"/>
    <w:rsid w:val="00CE2BCD"/>
    <w:rsid w:val="00CE3F99"/>
    <w:rsid w:val="00CF0711"/>
    <w:rsid w:val="00D046FE"/>
    <w:rsid w:val="00D23069"/>
    <w:rsid w:val="00D27507"/>
    <w:rsid w:val="00D43EFE"/>
    <w:rsid w:val="00D5296D"/>
    <w:rsid w:val="00D6273C"/>
    <w:rsid w:val="00D82E0C"/>
    <w:rsid w:val="00DA12EE"/>
    <w:rsid w:val="00DA1A07"/>
    <w:rsid w:val="00DA3EDD"/>
    <w:rsid w:val="00DB2FB9"/>
    <w:rsid w:val="00DB41BE"/>
    <w:rsid w:val="00DD07F8"/>
    <w:rsid w:val="00DE5417"/>
    <w:rsid w:val="00DF3DD5"/>
    <w:rsid w:val="00DF5C46"/>
    <w:rsid w:val="00DF65E4"/>
    <w:rsid w:val="00E07620"/>
    <w:rsid w:val="00E07846"/>
    <w:rsid w:val="00E11E3F"/>
    <w:rsid w:val="00E12263"/>
    <w:rsid w:val="00E21574"/>
    <w:rsid w:val="00E310E4"/>
    <w:rsid w:val="00E37458"/>
    <w:rsid w:val="00E41F6E"/>
    <w:rsid w:val="00E47AC9"/>
    <w:rsid w:val="00E5436A"/>
    <w:rsid w:val="00E60F64"/>
    <w:rsid w:val="00E61B11"/>
    <w:rsid w:val="00E634ED"/>
    <w:rsid w:val="00E818C1"/>
    <w:rsid w:val="00E84EAB"/>
    <w:rsid w:val="00E84EB2"/>
    <w:rsid w:val="00E852C6"/>
    <w:rsid w:val="00E86319"/>
    <w:rsid w:val="00E87D88"/>
    <w:rsid w:val="00E943B4"/>
    <w:rsid w:val="00E950B5"/>
    <w:rsid w:val="00E95CC0"/>
    <w:rsid w:val="00E966D9"/>
    <w:rsid w:val="00E97682"/>
    <w:rsid w:val="00EA1CA6"/>
    <w:rsid w:val="00EA77FA"/>
    <w:rsid w:val="00EB6134"/>
    <w:rsid w:val="00EC791A"/>
    <w:rsid w:val="00F10A9B"/>
    <w:rsid w:val="00F1310C"/>
    <w:rsid w:val="00F14798"/>
    <w:rsid w:val="00F1766A"/>
    <w:rsid w:val="00F176C8"/>
    <w:rsid w:val="00F26817"/>
    <w:rsid w:val="00F3457B"/>
    <w:rsid w:val="00F42491"/>
    <w:rsid w:val="00F4504F"/>
    <w:rsid w:val="00F5574A"/>
    <w:rsid w:val="00F70A92"/>
    <w:rsid w:val="00F74D73"/>
    <w:rsid w:val="00F80CC8"/>
    <w:rsid w:val="00F84541"/>
    <w:rsid w:val="00F84AE3"/>
    <w:rsid w:val="00F92E00"/>
    <w:rsid w:val="00FB5C52"/>
    <w:rsid w:val="00FC06E2"/>
    <w:rsid w:val="00FC7DF4"/>
    <w:rsid w:val="00FD1D11"/>
    <w:rsid w:val="00FD3771"/>
    <w:rsid w:val="00FD6344"/>
    <w:rsid w:val="00FE0FA3"/>
    <w:rsid w:val="00FE2628"/>
    <w:rsid w:val="00FE39D3"/>
    <w:rsid w:val="00FE71CB"/>
    <w:rsid w:val="00FE7216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5B7C8"/>
  <w15:chartTrackingRefBased/>
  <w15:docId w15:val="{B2F0AA49-244F-4FB7-9327-49EE0431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6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A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628"/>
  </w:style>
  <w:style w:type="paragraph" w:styleId="Footer">
    <w:name w:val="footer"/>
    <w:basedOn w:val="Normal"/>
    <w:link w:val="FooterChar"/>
    <w:uiPriority w:val="99"/>
    <w:unhideWhenUsed/>
    <w:rsid w:val="00FE2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628"/>
  </w:style>
  <w:style w:type="table" w:styleId="TableGrid">
    <w:name w:val="Table Grid"/>
    <w:basedOn w:val="TableNormal"/>
    <w:uiPriority w:val="59"/>
    <w:rsid w:val="0098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5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52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672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7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E5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B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1-415-655-0002,,*01*808256938%23%23*01*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anl-us.webex.com/join/mpetrowsk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sip:mpetrowski@lanl-us.webex.com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lanl-us.webex.com/cmp3300/webcomponents/widget/globalcallin/globalcallin.do?siteurl=lanl-us&amp;serviceType=MC&amp;ED=680951857&amp;tollFree=0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25756FC81AF488F6C711D74014336" ma:contentTypeVersion="16" ma:contentTypeDescription="Create a new document." ma:contentTypeScope="" ma:versionID="115c8eb666173d07c303936edca33c94">
  <xsd:schema xmlns:xsd="http://www.w3.org/2001/XMLSchema" xmlns:xs="http://www.w3.org/2001/XMLSchema" xmlns:p="http://schemas.microsoft.com/office/2006/metadata/properties" xmlns:ns2="ea60b319-9d9b-4050-a2da-fb9886bc818d" xmlns:ns3="696b1dda-5637-4d41-9abe-79af3c04e813" targetNamespace="http://schemas.microsoft.com/office/2006/metadata/properties" ma:root="true" ma:fieldsID="7fa3eeb103c686ca40f2c85658618079" ns2:_="" ns3:_="">
    <xsd:import namespace="ea60b319-9d9b-4050-a2da-fb9886bc818d"/>
    <xsd:import namespace="696b1dda-5637-4d41-9abe-79af3c04e8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b319-9d9b-4050-a2da-fb9886bc8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47bc148-599b-4d76-8813-ec10777390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b1dda-5637-4d41-9abe-79af3c04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be8c3d-43cf-406e-8e09-773fdef5d4f6}" ma:internalName="TaxCatchAll" ma:showField="CatchAllData" ma:web="696b1dda-5637-4d41-9abe-79af3c04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C63BC7-A6EE-402E-8C8B-928D5420003E}"/>
</file>

<file path=customXml/itemProps2.xml><?xml version="1.0" encoding="utf-8"?>
<ds:datastoreItem xmlns:ds="http://schemas.openxmlformats.org/officeDocument/2006/customXml" ds:itemID="{98CE96F8-E9D3-4504-9EAE-633409D481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Williams</dc:creator>
  <cp:keywords/>
  <dc:description/>
  <cp:lastModifiedBy>Grosso, Vincent</cp:lastModifiedBy>
  <cp:revision>2</cp:revision>
  <cp:lastPrinted>2020-09-22T17:48:00Z</cp:lastPrinted>
  <dcterms:created xsi:type="dcterms:W3CDTF">2022-11-01T10:05:00Z</dcterms:created>
  <dcterms:modified xsi:type="dcterms:W3CDTF">2022-11-01T10:05:00Z</dcterms:modified>
</cp:coreProperties>
</file>