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9DB3" w14:textId="77777777" w:rsidR="00236F61" w:rsidRDefault="00236F61" w:rsidP="00555F2C">
      <w:pPr>
        <w:spacing w:after="0" w:line="240" w:lineRule="auto"/>
        <w:jc w:val="center"/>
        <w:rPr>
          <w:rFonts w:ascii="Arial" w:hAnsi="Arial" w:cs="Arial"/>
        </w:rPr>
      </w:pPr>
    </w:p>
    <w:p w14:paraId="655FBDE2" w14:textId="77777777" w:rsidR="00555F2C" w:rsidRDefault="00555F2C" w:rsidP="00555F2C">
      <w:pPr>
        <w:spacing w:after="0" w:line="240" w:lineRule="auto"/>
        <w:jc w:val="center"/>
        <w:rPr>
          <w:rFonts w:ascii="Arial" w:hAnsi="Arial" w:cs="Arial"/>
        </w:rPr>
      </w:pPr>
      <w:r>
        <w:rPr>
          <w:rFonts w:ascii="Arial" w:hAnsi="Arial" w:cs="Arial"/>
        </w:rPr>
        <w:t>MEETING MINUTES</w:t>
      </w:r>
    </w:p>
    <w:p w14:paraId="2504697C" w14:textId="77777777" w:rsidR="00555F2C" w:rsidRDefault="00555F2C" w:rsidP="00555F2C">
      <w:pPr>
        <w:spacing w:after="0" w:line="240" w:lineRule="auto"/>
        <w:jc w:val="center"/>
        <w:rPr>
          <w:rFonts w:ascii="Arial" w:hAnsi="Arial" w:cs="Arial"/>
        </w:rPr>
      </w:pPr>
    </w:p>
    <w:p w14:paraId="354F807B" w14:textId="21D0822E" w:rsidR="00555F2C" w:rsidRDefault="00555F2C" w:rsidP="00555F2C">
      <w:pPr>
        <w:spacing w:after="0" w:line="240" w:lineRule="auto"/>
        <w:rPr>
          <w:rFonts w:ascii="Arial" w:hAnsi="Arial" w:cs="Arial"/>
        </w:rPr>
      </w:pPr>
      <w:r>
        <w:rPr>
          <w:rFonts w:ascii="Arial" w:hAnsi="Arial" w:cs="Arial"/>
        </w:rPr>
        <w:t xml:space="preserve">Meeting Date:  </w:t>
      </w:r>
      <w:r w:rsidR="00CD7487">
        <w:rPr>
          <w:rFonts w:ascii="Arial" w:hAnsi="Arial" w:cs="Arial"/>
        </w:rPr>
        <w:t>4</w:t>
      </w:r>
      <w:r>
        <w:rPr>
          <w:rFonts w:ascii="Arial" w:hAnsi="Arial" w:cs="Arial"/>
        </w:rPr>
        <w:t>/</w:t>
      </w:r>
      <w:r w:rsidR="00CD7487">
        <w:rPr>
          <w:rFonts w:ascii="Arial" w:hAnsi="Arial" w:cs="Arial"/>
        </w:rPr>
        <w:t>02</w:t>
      </w:r>
      <w:r w:rsidR="007520A9">
        <w:rPr>
          <w:rFonts w:ascii="Arial" w:hAnsi="Arial" w:cs="Arial"/>
        </w:rPr>
        <w:t>/</w:t>
      </w:r>
      <w:r w:rsidR="00F27EAB">
        <w:rPr>
          <w:rFonts w:ascii="Arial" w:hAnsi="Arial" w:cs="Arial"/>
        </w:rPr>
        <w:t>2</w:t>
      </w:r>
      <w:r w:rsidR="00CD7487">
        <w:rPr>
          <w:rFonts w:ascii="Arial" w:hAnsi="Arial" w:cs="Arial"/>
        </w:rPr>
        <w:t>5</w:t>
      </w:r>
      <w:r w:rsidR="004B4BA0">
        <w:rPr>
          <w:rFonts w:ascii="Arial" w:hAnsi="Arial" w:cs="Arial"/>
        </w:rPr>
        <w:tab/>
      </w:r>
      <w:r w:rsidR="004B4BA0">
        <w:rPr>
          <w:rFonts w:ascii="Arial" w:hAnsi="Arial" w:cs="Arial"/>
        </w:rPr>
        <w:tab/>
      </w:r>
      <w:r w:rsidR="004B4BA0">
        <w:rPr>
          <w:rFonts w:ascii="Arial" w:hAnsi="Arial" w:cs="Arial"/>
        </w:rPr>
        <w:tab/>
      </w:r>
      <w:r w:rsidR="004B4BA0">
        <w:rPr>
          <w:rFonts w:ascii="Arial" w:hAnsi="Arial" w:cs="Arial"/>
        </w:rPr>
        <w:tab/>
      </w:r>
      <w:r w:rsidR="004B4BA0">
        <w:rPr>
          <w:rFonts w:ascii="Arial" w:hAnsi="Arial" w:cs="Arial"/>
        </w:rPr>
        <w:tab/>
        <w:t xml:space="preserve">Meeting Start: </w:t>
      </w:r>
      <w:r w:rsidR="00CD7487">
        <w:rPr>
          <w:rFonts w:ascii="Arial" w:hAnsi="Arial" w:cs="Arial"/>
        </w:rPr>
        <w:t>10</w:t>
      </w:r>
      <w:r w:rsidR="004B4BA0">
        <w:rPr>
          <w:rFonts w:ascii="Arial" w:hAnsi="Arial" w:cs="Arial"/>
        </w:rPr>
        <w:t>:</w:t>
      </w:r>
      <w:r w:rsidR="00CD7487">
        <w:rPr>
          <w:rFonts w:ascii="Arial" w:hAnsi="Arial" w:cs="Arial"/>
        </w:rPr>
        <w:t>00</w:t>
      </w:r>
      <w:r w:rsidR="004B4BA0">
        <w:rPr>
          <w:rFonts w:ascii="Arial" w:hAnsi="Arial" w:cs="Arial"/>
        </w:rPr>
        <w:t xml:space="preserve">AM </w:t>
      </w:r>
      <w:r w:rsidR="00BC54F0">
        <w:rPr>
          <w:rFonts w:ascii="Arial" w:hAnsi="Arial" w:cs="Arial"/>
        </w:rPr>
        <w:t>(</w:t>
      </w:r>
      <w:r w:rsidR="009215BE">
        <w:rPr>
          <w:rFonts w:ascii="Arial" w:hAnsi="Arial" w:cs="Arial"/>
        </w:rPr>
        <w:t>E</w:t>
      </w:r>
      <w:r w:rsidR="00BC54F0">
        <w:rPr>
          <w:rFonts w:ascii="Arial" w:hAnsi="Arial" w:cs="Arial"/>
        </w:rPr>
        <w:t>ST)</w:t>
      </w:r>
    </w:p>
    <w:p w14:paraId="4600BEA2" w14:textId="77777777" w:rsidR="00555F2C" w:rsidRDefault="00555F2C" w:rsidP="00555F2C">
      <w:pPr>
        <w:spacing w:after="0" w:line="240" w:lineRule="auto"/>
        <w:rPr>
          <w:rFonts w:ascii="Arial" w:hAnsi="Arial" w:cs="Arial"/>
        </w:rPr>
      </w:pPr>
    </w:p>
    <w:p w14:paraId="259E1F6D" w14:textId="0FB8AA62" w:rsidR="00555F2C" w:rsidRDefault="00555F2C" w:rsidP="00555F2C">
      <w:pPr>
        <w:spacing w:after="0" w:line="240" w:lineRule="auto"/>
        <w:rPr>
          <w:rFonts w:ascii="Arial" w:hAnsi="Arial" w:cs="Arial"/>
        </w:rPr>
      </w:pPr>
      <w:r>
        <w:rPr>
          <w:rFonts w:ascii="Arial" w:hAnsi="Arial" w:cs="Arial"/>
        </w:rPr>
        <w:t>Meeting Location:</w:t>
      </w:r>
      <w:r w:rsidR="009215BE">
        <w:rPr>
          <w:rFonts w:ascii="Arial" w:hAnsi="Arial" w:cs="Arial"/>
        </w:rPr>
        <w:t xml:space="preserve"> </w:t>
      </w:r>
      <w:r w:rsidR="00CD7487">
        <w:rPr>
          <w:rFonts w:ascii="Arial" w:hAnsi="Arial" w:cs="Arial"/>
        </w:rPr>
        <w:t>Lawrence Livermore National Lab + Virtual</w:t>
      </w:r>
    </w:p>
    <w:p w14:paraId="3E285285" w14:textId="77777777" w:rsidR="00555F2C" w:rsidRDefault="00555F2C" w:rsidP="00555F2C">
      <w:pPr>
        <w:spacing w:after="0" w:line="240" w:lineRule="auto"/>
        <w:rPr>
          <w:rFonts w:ascii="Arial" w:hAnsi="Arial" w:cs="Arial"/>
        </w:rPr>
      </w:pPr>
    </w:p>
    <w:p w14:paraId="1328B3A7" w14:textId="47453599" w:rsidR="00194FE2" w:rsidRPr="00D905F9" w:rsidRDefault="00533642" w:rsidP="00D905F9">
      <w:pPr>
        <w:spacing w:after="0" w:line="240" w:lineRule="auto"/>
        <w:rPr>
          <w:rFonts w:ascii="Arial" w:hAnsi="Arial" w:cs="Arial"/>
          <w:b/>
          <w:bCs/>
        </w:rPr>
      </w:pPr>
      <w:r>
        <w:rPr>
          <w:rFonts w:ascii="Arial" w:hAnsi="Arial" w:cs="Arial"/>
        </w:rPr>
        <w:t>Meeting Attendees:</w:t>
      </w:r>
      <w:r w:rsidR="004C434D">
        <w:rPr>
          <w:rFonts w:ascii="Arial" w:hAnsi="Arial" w:cs="Arial"/>
        </w:rPr>
        <w:t xml:space="preserve"> </w:t>
      </w:r>
      <w:r w:rsidR="007C24C7" w:rsidRPr="002E2A85">
        <w:rPr>
          <w:rFonts w:ascii="Arial" w:hAnsi="Arial" w:cs="Arial"/>
          <w:b/>
          <w:bCs/>
        </w:rPr>
        <w:t>SEE ATTACHMENT</w:t>
      </w:r>
    </w:p>
    <w:p w14:paraId="1B80BF46" w14:textId="77777777" w:rsidR="00C1003A" w:rsidRDefault="00C1003A" w:rsidP="00C1003A">
      <w:pPr>
        <w:spacing w:after="0" w:line="240" w:lineRule="auto"/>
        <w:rPr>
          <w:rFonts w:ascii="Arial" w:hAnsi="Arial" w:cs="Arial"/>
        </w:rPr>
      </w:pPr>
    </w:p>
    <w:p w14:paraId="35369D59" w14:textId="2F689761" w:rsidR="00C1003A" w:rsidRDefault="00C1003A" w:rsidP="00C1003A">
      <w:pPr>
        <w:spacing w:after="0" w:line="240" w:lineRule="auto"/>
        <w:rPr>
          <w:rFonts w:ascii="Arial" w:hAnsi="Arial" w:cs="Arial"/>
        </w:rPr>
      </w:pPr>
      <w:r>
        <w:rPr>
          <w:rFonts w:ascii="Arial" w:hAnsi="Arial" w:cs="Arial"/>
        </w:rPr>
        <w:t xml:space="preserve">Previous Meeting Minutes: </w:t>
      </w:r>
      <w:r w:rsidR="009215BE">
        <w:rPr>
          <w:rFonts w:ascii="Arial" w:hAnsi="Arial" w:cs="Arial"/>
        </w:rPr>
        <w:t>Not Read</w:t>
      </w:r>
    </w:p>
    <w:p w14:paraId="3A9EF14D" w14:textId="7E9BEB14" w:rsidR="00240534" w:rsidRDefault="00240534" w:rsidP="00C1003A">
      <w:pPr>
        <w:spacing w:after="0" w:line="240" w:lineRule="auto"/>
        <w:rPr>
          <w:rFonts w:ascii="Arial" w:hAnsi="Arial" w:cs="Arial"/>
        </w:rPr>
      </w:pPr>
    </w:p>
    <w:p w14:paraId="25C5F6AC" w14:textId="4197B264" w:rsidR="007C24C7" w:rsidRDefault="00007BDD" w:rsidP="00C1003A">
      <w:pPr>
        <w:spacing w:after="0" w:line="240" w:lineRule="auto"/>
        <w:rPr>
          <w:rFonts w:ascii="Arial" w:hAnsi="Arial" w:cs="Arial"/>
        </w:rPr>
      </w:pPr>
      <w:r>
        <w:rPr>
          <w:rFonts w:ascii="Arial" w:hAnsi="Arial" w:cs="Arial"/>
        </w:rPr>
        <w:t>Jessica Yockers</w:t>
      </w:r>
      <w:r w:rsidR="00EE754D">
        <w:rPr>
          <w:rFonts w:ascii="Arial" w:hAnsi="Arial" w:cs="Arial"/>
        </w:rPr>
        <w:t xml:space="preserve"> (QA P&amp;P Chair) </w:t>
      </w:r>
      <w:r w:rsidR="00240534">
        <w:rPr>
          <w:rFonts w:ascii="Arial" w:hAnsi="Arial" w:cs="Arial"/>
        </w:rPr>
        <w:t>welcomed those in attendance</w:t>
      </w:r>
      <w:r w:rsidR="00A27BBC">
        <w:rPr>
          <w:rFonts w:ascii="Arial" w:hAnsi="Arial" w:cs="Arial"/>
        </w:rPr>
        <w:t>.</w:t>
      </w:r>
    </w:p>
    <w:p w14:paraId="4598E46A" w14:textId="081655FD" w:rsidR="002D1CA0" w:rsidRDefault="002D1CA0" w:rsidP="00C1003A">
      <w:pPr>
        <w:spacing w:after="0" w:line="240" w:lineRule="auto"/>
        <w:rPr>
          <w:rFonts w:ascii="Arial" w:hAnsi="Arial" w:cs="Arial"/>
        </w:rPr>
      </w:pPr>
      <w:r>
        <w:rPr>
          <w:rFonts w:ascii="Arial" w:hAnsi="Arial" w:cs="Arial"/>
        </w:rPr>
        <w:t>Jessica presented an overview of what to expect for today’s series of presentations</w:t>
      </w:r>
    </w:p>
    <w:p w14:paraId="41612A46" w14:textId="23914713" w:rsidR="005940A9" w:rsidRDefault="005940A9" w:rsidP="00C1003A">
      <w:pPr>
        <w:spacing w:after="0" w:line="240" w:lineRule="auto"/>
        <w:rPr>
          <w:rFonts w:ascii="Arial" w:hAnsi="Arial" w:cs="Arial"/>
        </w:rPr>
      </w:pPr>
    </w:p>
    <w:p w14:paraId="2964259F" w14:textId="02040368" w:rsidR="00381570" w:rsidRDefault="00381570" w:rsidP="00C1003A">
      <w:pPr>
        <w:spacing w:after="0" w:line="240" w:lineRule="auto"/>
        <w:rPr>
          <w:rFonts w:ascii="Arial" w:hAnsi="Arial" w:cs="Arial"/>
        </w:rPr>
      </w:pPr>
    </w:p>
    <w:p w14:paraId="6F035A8F" w14:textId="79C5C48F" w:rsidR="00381570" w:rsidRPr="00E901EB" w:rsidRDefault="00381570" w:rsidP="00C1003A">
      <w:pPr>
        <w:spacing w:after="0" w:line="240" w:lineRule="auto"/>
        <w:rPr>
          <w:rFonts w:ascii="Arial" w:hAnsi="Arial" w:cs="Arial"/>
          <w:b/>
          <w:bCs/>
          <w:u w:val="single"/>
        </w:rPr>
      </w:pPr>
      <w:r w:rsidRPr="00E901EB">
        <w:rPr>
          <w:rFonts w:ascii="Arial" w:hAnsi="Arial" w:cs="Arial"/>
          <w:b/>
          <w:bCs/>
          <w:u w:val="single"/>
        </w:rPr>
        <w:t>PRESENTATIONS:</w:t>
      </w:r>
    </w:p>
    <w:p w14:paraId="3312A048" w14:textId="77777777" w:rsidR="00C61AF6" w:rsidRPr="00FD7D9F" w:rsidRDefault="00C61AF6" w:rsidP="00C1003A">
      <w:pPr>
        <w:spacing w:after="0" w:line="240" w:lineRule="auto"/>
        <w:rPr>
          <w:rFonts w:ascii="Arial" w:hAnsi="Arial" w:cs="Arial"/>
          <w:u w:val="single"/>
        </w:rPr>
      </w:pPr>
    </w:p>
    <w:p w14:paraId="459047C4" w14:textId="33BCB1B9" w:rsidR="00240534" w:rsidRDefault="00053AA5" w:rsidP="00C1003A">
      <w:pPr>
        <w:spacing w:after="0" w:line="240" w:lineRule="auto"/>
        <w:rPr>
          <w:rFonts w:ascii="Arial" w:hAnsi="Arial" w:cs="Arial"/>
        </w:rPr>
      </w:pPr>
      <w:r>
        <w:rPr>
          <w:rFonts w:ascii="Arial" w:hAnsi="Arial" w:cs="Arial"/>
          <w:b/>
          <w:bCs/>
        </w:rPr>
        <w:t>OPEXShare</w:t>
      </w:r>
      <w:r w:rsidR="009215BE">
        <w:rPr>
          <w:rFonts w:ascii="Arial" w:hAnsi="Arial" w:cs="Arial"/>
          <w:b/>
          <w:bCs/>
        </w:rPr>
        <w:t xml:space="preserve"> – </w:t>
      </w:r>
      <w:r>
        <w:rPr>
          <w:rFonts w:ascii="Arial" w:hAnsi="Arial" w:cs="Arial"/>
          <w:b/>
          <w:bCs/>
        </w:rPr>
        <w:t>Maria Dikeakos</w:t>
      </w:r>
      <w:r w:rsidR="00AB7D83">
        <w:rPr>
          <w:rFonts w:ascii="Arial" w:hAnsi="Arial" w:cs="Arial"/>
          <w:b/>
          <w:bCs/>
        </w:rPr>
        <w:t xml:space="preserve"> (</w:t>
      </w:r>
      <w:r>
        <w:rPr>
          <w:rFonts w:ascii="Arial" w:hAnsi="Arial" w:cs="Arial"/>
          <w:b/>
          <w:bCs/>
        </w:rPr>
        <w:t>DOE-HQ</w:t>
      </w:r>
      <w:r w:rsidR="00AB7D83">
        <w:rPr>
          <w:rFonts w:ascii="Arial" w:hAnsi="Arial" w:cs="Arial"/>
          <w:b/>
          <w:bCs/>
        </w:rPr>
        <w:t>)</w:t>
      </w:r>
    </w:p>
    <w:p w14:paraId="1A1EE6BF" w14:textId="77777777" w:rsidR="00C36DDE" w:rsidRDefault="00C36DDE" w:rsidP="00C1003A">
      <w:pPr>
        <w:spacing w:after="0" w:line="240" w:lineRule="auto"/>
        <w:rPr>
          <w:rFonts w:ascii="Arial" w:hAnsi="Arial" w:cs="Arial"/>
        </w:rPr>
      </w:pPr>
    </w:p>
    <w:p w14:paraId="76E92196" w14:textId="01D4762B" w:rsidR="009D75A7" w:rsidRDefault="00C26DAD" w:rsidP="00D2783A">
      <w:pPr>
        <w:spacing w:after="0" w:line="240" w:lineRule="auto"/>
        <w:rPr>
          <w:rFonts w:ascii="Arial" w:hAnsi="Arial" w:cs="Arial"/>
        </w:rPr>
      </w:pPr>
      <w:r>
        <w:rPr>
          <w:rFonts w:ascii="Arial" w:hAnsi="Arial" w:cs="Arial"/>
          <w:b/>
          <w:bCs/>
        </w:rPr>
        <w:t>Brain Based Learning Principles</w:t>
      </w:r>
      <w:r w:rsidR="009215BE">
        <w:rPr>
          <w:rFonts w:ascii="Arial" w:hAnsi="Arial" w:cs="Arial"/>
          <w:b/>
          <w:bCs/>
        </w:rPr>
        <w:t xml:space="preserve"> – </w:t>
      </w:r>
      <w:r>
        <w:rPr>
          <w:rFonts w:ascii="Arial" w:hAnsi="Arial" w:cs="Arial"/>
          <w:b/>
          <w:bCs/>
        </w:rPr>
        <w:t>Becky Chance</w:t>
      </w:r>
      <w:r w:rsidR="009215BE">
        <w:rPr>
          <w:rFonts w:ascii="Arial" w:hAnsi="Arial" w:cs="Arial"/>
          <w:b/>
          <w:bCs/>
        </w:rPr>
        <w:t xml:space="preserve"> (</w:t>
      </w:r>
      <w:r>
        <w:rPr>
          <w:rFonts w:ascii="Arial" w:hAnsi="Arial" w:cs="Arial"/>
          <w:b/>
          <w:bCs/>
        </w:rPr>
        <w:t>NRE</w:t>
      </w:r>
      <w:r w:rsidR="009215BE">
        <w:rPr>
          <w:rFonts w:ascii="Arial" w:hAnsi="Arial" w:cs="Arial"/>
          <w:b/>
          <w:bCs/>
        </w:rPr>
        <w:t>L)</w:t>
      </w:r>
    </w:p>
    <w:p w14:paraId="5215082D" w14:textId="77777777" w:rsidR="00D2783A" w:rsidRDefault="00D2783A" w:rsidP="00D2783A">
      <w:pPr>
        <w:spacing w:after="0" w:line="240" w:lineRule="auto"/>
        <w:rPr>
          <w:rFonts w:ascii="Arial" w:hAnsi="Arial" w:cs="Arial"/>
        </w:rPr>
      </w:pPr>
    </w:p>
    <w:p w14:paraId="01401787" w14:textId="7CA842B8" w:rsidR="0007424C" w:rsidRDefault="00C26DAD" w:rsidP="00C1003A">
      <w:pPr>
        <w:spacing w:after="0" w:line="240" w:lineRule="auto"/>
        <w:rPr>
          <w:rFonts w:ascii="Arial" w:hAnsi="Arial" w:cs="Arial"/>
        </w:rPr>
      </w:pPr>
      <w:r>
        <w:rPr>
          <w:rFonts w:ascii="Arial" w:hAnsi="Arial" w:cs="Arial"/>
          <w:b/>
          <w:bCs/>
        </w:rPr>
        <w:t>SKIL – Self-guided, Knowledge-driven, Innovative Learning</w:t>
      </w:r>
      <w:r w:rsidR="00626CAA">
        <w:rPr>
          <w:rFonts w:ascii="Arial" w:hAnsi="Arial" w:cs="Arial"/>
          <w:b/>
          <w:bCs/>
        </w:rPr>
        <w:t xml:space="preserve"> – </w:t>
      </w:r>
      <w:r>
        <w:rPr>
          <w:rFonts w:ascii="Arial" w:hAnsi="Arial" w:cs="Arial"/>
          <w:b/>
          <w:bCs/>
        </w:rPr>
        <w:t>Amy Moy &amp; Mark Kinnan</w:t>
      </w:r>
      <w:r w:rsidR="00626CAA">
        <w:rPr>
          <w:rFonts w:ascii="Arial" w:hAnsi="Arial" w:cs="Arial"/>
          <w:b/>
          <w:bCs/>
        </w:rPr>
        <w:t xml:space="preserve"> </w:t>
      </w:r>
      <w:r w:rsidR="00217689">
        <w:rPr>
          <w:rFonts w:ascii="Arial" w:hAnsi="Arial" w:cs="Arial"/>
          <w:b/>
          <w:bCs/>
        </w:rPr>
        <w:t>(</w:t>
      </w:r>
      <w:r>
        <w:rPr>
          <w:rFonts w:ascii="Arial" w:hAnsi="Arial" w:cs="Arial"/>
          <w:b/>
          <w:bCs/>
        </w:rPr>
        <w:t>SNL</w:t>
      </w:r>
      <w:r w:rsidR="00217689">
        <w:rPr>
          <w:rFonts w:ascii="Arial" w:hAnsi="Arial" w:cs="Arial"/>
          <w:b/>
          <w:bCs/>
        </w:rPr>
        <w:t>)</w:t>
      </w:r>
    </w:p>
    <w:p w14:paraId="58915956" w14:textId="77777777" w:rsidR="00610C49" w:rsidRDefault="00610C49" w:rsidP="00C1003A">
      <w:pPr>
        <w:spacing w:after="0" w:line="240" w:lineRule="auto"/>
        <w:rPr>
          <w:rFonts w:ascii="Arial" w:hAnsi="Arial" w:cs="Arial"/>
        </w:rPr>
      </w:pPr>
    </w:p>
    <w:p w14:paraId="6A56FA4B" w14:textId="175F107F" w:rsidR="003E7613" w:rsidRDefault="00C26DAD" w:rsidP="003D7B5F">
      <w:pPr>
        <w:spacing w:after="0" w:line="240" w:lineRule="auto"/>
        <w:rPr>
          <w:rFonts w:ascii="Arial" w:hAnsi="Arial" w:cs="Arial"/>
        </w:rPr>
      </w:pPr>
      <w:r>
        <w:rPr>
          <w:rFonts w:ascii="Arial" w:hAnsi="Arial" w:cs="Arial"/>
          <w:b/>
          <w:bCs/>
        </w:rPr>
        <w:t xml:space="preserve">Change </w:t>
      </w:r>
      <w:r w:rsidR="00626CAA">
        <w:rPr>
          <w:rFonts w:ascii="Arial" w:hAnsi="Arial" w:cs="Arial"/>
          <w:b/>
          <w:bCs/>
        </w:rPr>
        <w:t xml:space="preserve">Management – </w:t>
      </w:r>
      <w:r>
        <w:rPr>
          <w:rFonts w:ascii="Arial" w:hAnsi="Arial" w:cs="Arial"/>
          <w:b/>
          <w:bCs/>
        </w:rPr>
        <w:t>Kimberly Jeskie</w:t>
      </w:r>
      <w:r w:rsidR="00626CAA">
        <w:rPr>
          <w:rFonts w:ascii="Arial" w:hAnsi="Arial" w:cs="Arial"/>
          <w:b/>
          <w:bCs/>
        </w:rPr>
        <w:t xml:space="preserve"> </w:t>
      </w:r>
      <w:r w:rsidR="00217689">
        <w:rPr>
          <w:rFonts w:ascii="Arial" w:hAnsi="Arial" w:cs="Arial"/>
          <w:b/>
          <w:bCs/>
        </w:rPr>
        <w:t>(</w:t>
      </w:r>
      <w:r>
        <w:rPr>
          <w:rFonts w:ascii="Arial" w:hAnsi="Arial" w:cs="Arial"/>
          <w:b/>
          <w:bCs/>
        </w:rPr>
        <w:t>ORNL</w:t>
      </w:r>
      <w:r w:rsidR="00217689">
        <w:rPr>
          <w:rFonts w:ascii="Arial" w:hAnsi="Arial" w:cs="Arial"/>
          <w:b/>
          <w:bCs/>
        </w:rPr>
        <w:t>)</w:t>
      </w:r>
    </w:p>
    <w:p w14:paraId="40A85AB6" w14:textId="77777777" w:rsidR="007C6E23" w:rsidRDefault="007C6E23" w:rsidP="003D7B5F">
      <w:pPr>
        <w:spacing w:after="0" w:line="240" w:lineRule="auto"/>
        <w:rPr>
          <w:rFonts w:ascii="Arial" w:hAnsi="Arial" w:cs="Arial"/>
        </w:rPr>
      </w:pPr>
    </w:p>
    <w:p w14:paraId="4D1B6C0E" w14:textId="6E701D3E" w:rsidR="00D70E64" w:rsidRPr="00892AD0" w:rsidRDefault="006E3532" w:rsidP="007C6E23">
      <w:pPr>
        <w:pStyle w:val="PlainText"/>
        <w:rPr>
          <w:rFonts w:ascii="Arial" w:hAnsi="Arial" w:cs="Arial"/>
          <w:b/>
          <w:bCs/>
        </w:rPr>
      </w:pPr>
      <w:r>
        <w:rPr>
          <w:rFonts w:ascii="Arial" w:hAnsi="Arial" w:cs="Arial"/>
          <w:b/>
          <w:bCs/>
        </w:rPr>
        <w:t>Using Predictive Modeling to Reduce Safety and Security Risk</w:t>
      </w:r>
      <w:r w:rsidR="00892AD0">
        <w:rPr>
          <w:rFonts w:ascii="Arial" w:hAnsi="Arial" w:cs="Arial"/>
          <w:b/>
          <w:bCs/>
        </w:rPr>
        <w:t xml:space="preserve"> – </w:t>
      </w:r>
      <w:r>
        <w:rPr>
          <w:rFonts w:ascii="Arial" w:hAnsi="Arial" w:cs="Arial"/>
          <w:b/>
          <w:bCs/>
        </w:rPr>
        <w:t>Yun Yao</w:t>
      </w:r>
      <w:r w:rsidR="00892AD0">
        <w:rPr>
          <w:rFonts w:ascii="Arial" w:hAnsi="Arial" w:cs="Arial"/>
          <w:b/>
          <w:bCs/>
        </w:rPr>
        <w:t xml:space="preserve"> (</w:t>
      </w:r>
      <w:r>
        <w:rPr>
          <w:rFonts w:ascii="Arial" w:hAnsi="Arial" w:cs="Arial"/>
          <w:b/>
          <w:bCs/>
        </w:rPr>
        <w:t>SNL</w:t>
      </w:r>
      <w:r w:rsidR="00892AD0">
        <w:rPr>
          <w:rFonts w:ascii="Arial" w:hAnsi="Arial" w:cs="Arial"/>
          <w:b/>
          <w:bCs/>
        </w:rPr>
        <w:t>)</w:t>
      </w:r>
    </w:p>
    <w:p w14:paraId="212D9F1E" w14:textId="575719D9" w:rsidR="007C6E23" w:rsidRDefault="007C6E23" w:rsidP="003D7B5F">
      <w:pPr>
        <w:spacing w:after="0" w:line="240" w:lineRule="auto"/>
        <w:rPr>
          <w:rFonts w:ascii="Arial" w:hAnsi="Arial" w:cs="Arial"/>
        </w:rPr>
      </w:pPr>
    </w:p>
    <w:p w14:paraId="69218A0B" w14:textId="32C7821C" w:rsidR="00981CA4" w:rsidRDefault="00892AD0" w:rsidP="003D7B5F">
      <w:pPr>
        <w:spacing w:after="0" w:line="240" w:lineRule="auto"/>
        <w:rPr>
          <w:rFonts w:ascii="Arial" w:hAnsi="Arial" w:cs="Arial"/>
        </w:rPr>
      </w:pPr>
      <w:r>
        <w:rPr>
          <w:rFonts w:ascii="Arial" w:hAnsi="Arial" w:cs="Arial"/>
        </w:rPr>
        <w:t>Slides from the p</w:t>
      </w:r>
      <w:r w:rsidR="00981CA4">
        <w:rPr>
          <w:rFonts w:ascii="Arial" w:hAnsi="Arial" w:cs="Arial"/>
        </w:rPr>
        <w:t>resentation will be provided with meeting minutes distribution.</w:t>
      </w:r>
      <w:r w:rsidR="006E3532">
        <w:rPr>
          <w:rFonts w:ascii="Arial" w:hAnsi="Arial" w:cs="Arial"/>
        </w:rPr>
        <w:t xml:space="preserve">  Slides from the last presentation will not be available due to sensitive matter.</w:t>
      </w:r>
    </w:p>
    <w:p w14:paraId="69C3724D" w14:textId="77777777" w:rsidR="00981CA4" w:rsidRDefault="00981CA4" w:rsidP="003D7B5F">
      <w:pPr>
        <w:spacing w:after="0" w:line="240" w:lineRule="auto"/>
        <w:rPr>
          <w:rFonts w:ascii="Arial" w:hAnsi="Arial" w:cs="Arial"/>
        </w:rPr>
      </w:pPr>
    </w:p>
    <w:p w14:paraId="11A11442" w14:textId="77777777" w:rsidR="00DD174E" w:rsidRPr="00500CF8" w:rsidRDefault="004A067B" w:rsidP="00DD174E">
      <w:pPr>
        <w:spacing w:after="0" w:line="240" w:lineRule="auto"/>
        <w:rPr>
          <w:rFonts w:ascii="Arial" w:hAnsi="Arial" w:cs="Arial"/>
          <w:b/>
          <w:u w:val="single"/>
        </w:rPr>
      </w:pPr>
      <w:r w:rsidRPr="00500CF8">
        <w:rPr>
          <w:rFonts w:ascii="Arial" w:hAnsi="Arial" w:cs="Arial"/>
          <w:b/>
          <w:u w:val="single"/>
        </w:rPr>
        <w:t>Old Business:</w:t>
      </w:r>
    </w:p>
    <w:p w14:paraId="6B92D8AD" w14:textId="77777777" w:rsidR="004A067B" w:rsidRDefault="004A067B" w:rsidP="00DD174E">
      <w:pPr>
        <w:spacing w:after="0" w:line="240" w:lineRule="auto"/>
        <w:rPr>
          <w:rFonts w:ascii="Arial" w:hAnsi="Arial" w:cs="Arial"/>
        </w:rPr>
      </w:pPr>
    </w:p>
    <w:p w14:paraId="1A3F6597" w14:textId="68FFE657" w:rsidR="00981CA4" w:rsidRPr="00892AD0" w:rsidRDefault="00892AD0" w:rsidP="00892AD0">
      <w:pPr>
        <w:pStyle w:val="ListParagraph"/>
        <w:numPr>
          <w:ilvl w:val="0"/>
          <w:numId w:val="2"/>
        </w:numPr>
        <w:spacing w:after="0" w:line="240" w:lineRule="auto"/>
        <w:rPr>
          <w:rFonts w:ascii="Arial" w:hAnsi="Arial" w:cs="Arial"/>
        </w:rPr>
      </w:pPr>
      <w:r>
        <w:rPr>
          <w:rFonts w:ascii="Arial" w:hAnsi="Arial" w:cs="Arial"/>
        </w:rPr>
        <w:t>None</w:t>
      </w:r>
    </w:p>
    <w:p w14:paraId="0B6166FE" w14:textId="77777777" w:rsidR="007D7773" w:rsidRPr="007B15E8" w:rsidRDefault="007D7773" w:rsidP="007B15E8">
      <w:pPr>
        <w:spacing w:after="0" w:line="240" w:lineRule="auto"/>
        <w:rPr>
          <w:rFonts w:ascii="Arial" w:hAnsi="Arial" w:cs="Arial"/>
          <w:b/>
          <w:u w:val="single"/>
        </w:rPr>
      </w:pPr>
    </w:p>
    <w:p w14:paraId="3AB45ECE" w14:textId="77777777" w:rsidR="003D71FC" w:rsidRPr="00500CF8" w:rsidRDefault="009E0E1A" w:rsidP="009E0E1A">
      <w:pPr>
        <w:rPr>
          <w:rFonts w:ascii="Arial" w:hAnsi="Arial" w:cs="Arial"/>
          <w:b/>
          <w:u w:val="single"/>
        </w:rPr>
      </w:pPr>
      <w:r w:rsidRPr="00500CF8">
        <w:rPr>
          <w:rFonts w:ascii="Arial" w:hAnsi="Arial" w:cs="Arial"/>
          <w:b/>
          <w:u w:val="single"/>
        </w:rPr>
        <w:t>New Business:</w:t>
      </w:r>
    </w:p>
    <w:p w14:paraId="7031870C" w14:textId="2415EFEA" w:rsidR="006B3493" w:rsidRPr="00F40EDF" w:rsidRDefault="001E41B8" w:rsidP="00F40EDF">
      <w:pPr>
        <w:pStyle w:val="ListParagraph"/>
        <w:numPr>
          <w:ilvl w:val="0"/>
          <w:numId w:val="2"/>
        </w:numPr>
        <w:rPr>
          <w:rFonts w:ascii="Arial" w:hAnsi="Arial" w:cs="Arial"/>
        </w:rPr>
      </w:pPr>
      <w:r>
        <w:rPr>
          <w:rFonts w:ascii="Arial" w:hAnsi="Arial" w:cs="Arial"/>
        </w:rPr>
        <w:t>None</w:t>
      </w:r>
    </w:p>
    <w:p w14:paraId="1FFB6964" w14:textId="77777777" w:rsidR="00B1342C" w:rsidRDefault="00B1342C" w:rsidP="006B3493">
      <w:pPr>
        <w:rPr>
          <w:rFonts w:ascii="Arial" w:hAnsi="Arial" w:cs="Arial"/>
          <w:b/>
          <w:u w:val="single"/>
        </w:rPr>
      </w:pPr>
    </w:p>
    <w:p w14:paraId="20FC0A8D" w14:textId="77777777" w:rsidR="00B1342C" w:rsidRDefault="00B1342C" w:rsidP="006B3493">
      <w:pPr>
        <w:rPr>
          <w:rFonts w:ascii="Arial" w:hAnsi="Arial" w:cs="Arial"/>
          <w:b/>
          <w:u w:val="single"/>
        </w:rPr>
      </w:pPr>
    </w:p>
    <w:p w14:paraId="6F4E733C" w14:textId="77777777" w:rsidR="00B1342C" w:rsidRDefault="00B1342C" w:rsidP="006B3493">
      <w:pPr>
        <w:rPr>
          <w:rFonts w:ascii="Arial" w:hAnsi="Arial" w:cs="Arial"/>
          <w:b/>
          <w:u w:val="single"/>
        </w:rPr>
      </w:pPr>
    </w:p>
    <w:p w14:paraId="4FBC6DE6" w14:textId="77777777" w:rsidR="00B1342C" w:rsidRDefault="00B1342C" w:rsidP="006B3493">
      <w:pPr>
        <w:rPr>
          <w:rFonts w:ascii="Arial" w:hAnsi="Arial" w:cs="Arial"/>
          <w:b/>
          <w:u w:val="single"/>
        </w:rPr>
      </w:pPr>
    </w:p>
    <w:p w14:paraId="0AB1A265" w14:textId="77777777" w:rsidR="00B1342C" w:rsidRDefault="00B1342C" w:rsidP="006B3493">
      <w:pPr>
        <w:rPr>
          <w:rFonts w:ascii="Arial" w:hAnsi="Arial" w:cs="Arial"/>
          <w:b/>
          <w:u w:val="single"/>
        </w:rPr>
      </w:pPr>
    </w:p>
    <w:p w14:paraId="7DE694B6" w14:textId="77777777" w:rsidR="00B1342C" w:rsidRDefault="00B1342C" w:rsidP="006B3493">
      <w:pPr>
        <w:rPr>
          <w:rFonts w:ascii="Arial" w:hAnsi="Arial" w:cs="Arial"/>
          <w:b/>
          <w:u w:val="single"/>
        </w:rPr>
      </w:pPr>
    </w:p>
    <w:p w14:paraId="3716D012" w14:textId="51819A26" w:rsidR="006B3493" w:rsidRDefault="006B25D5" w:rsidP="006B3493">
      <w:pPr>
        <w:rPr>
          <w:rFonts w:ascii="Arial" w:hAnsi="Arial" w:cs="Arial"/>
          <w:b/>
          <w:u w:val="single"/>
        </w:rPr>
      </w:pPr>
      <w:r>
        <w:rPr>
          <w:rFonts w:ascii="Arial" w:hAnsi="Arial" w:cs="Arial"/>
          <w:b/>
          <w:u w:val="single"/>
        </w:rPr>
        <w:lastRenderedPageBreak/>
        <w:t>Brainstorm of t</w:t>
      </w:r>
      <w:r w:rsidR="00FF2F87">
        <w:rPr>
          <w:rFonts w:ascii="Arial" w:hAnsi="Arial" w:cs="Arial"/>
          <w:b/>
          <w:u w:val="single"/>
        </w:rPr>
        <w:t xml:space="preserve">opics </w:t>
      </w:r>
      <w:r w:rsidR="002F5E13">
        <w:rPr>
          <w:rFonts w:ascii="Arial" w:hAnsi="Arial" w:cs="Arial"/>
          <w:b/>
          <w:u w:val="single"/>
        </w:rPr>
        <w:t>for future consideration</w:t>
      </w:r>
      <w:r w:rsidR="00B1342C">
        <w:rPr>
          <w:rFonts w:ascii="Arial" w:hAnsi="Arial" w:cs="Arial"/>
          <w:b/>
          <w:u w:val="single"/>
        </w:rPr>
        <w:t xml:space="preserve"> – </w:t>
      </w:r>
      <w:r w:rsidR="006E3532">
        <w:rPr>
          <w:rFonts w:ascii="Arial" w:hAnsi="Arial" w:cs="Arial"/>
          <w:b/>
          <w:u w:val="single"/>
        </w:rPr>
        <w:t>Facilitated by Curtis Blackwell (SNL)</w:t>
      </w:r>
      <w:r w:rsidR="006B3493">
        <w:rPr>
          <w:rFonts w:ascii="Arial" w:hAnsi="Arial" w:cs="Arial"/>
          <w:b/>
          <w:u w:val="single"/>
        </w:rPr>
        <w:t>:</w:t>
      </w:r>
    </w:p>
    <w:p w14:paraId="7D4EDF97" w14:textId="76003913" w:rsidR="00EB676D" w:rsidRDefault="00B1342C" w:rsidP="00657CBE">
      <w:pPr>
        <w:pStyle w:val="ListParagraph"/>
        <w:numPr>
          <w:ilvl w:val="0"/>
          <w:numId w:val="2"/>
        </w:numPr>
        <w:rPr>
          <w:rFonts w:ascii="Arial" w:hAnsi="Arial" w:cs="Arial"/>
        </w:rPr>
      </w:pPr>
      <w:r>
        <w:rPr>
          <w:rFonts w:ascii="Arial" w:hAnsi="Arial" w:cs="Arial"/>
        </w:rPr>
        <w:t>Competency – How do we improve our workforce</w:t>
      </w:r>
      <w:r w:rsidR="001D0925">
        <w:rPr>
          <w:rFonts w:ascii="Arial" w:hAnsi="Arial" w:cs="Arial"/>
        </w:rPr>
        <w:t>?</w:t>
      </w:r>
    </w:p>
    <w:p w14:paraId="3A84EBF1" w14:textId="019A8CFC" w:rsidR="00B1342C" w:rsidRDefault="00B1342C" w:rsidP="00657CBE">
      <w:pPr>
        <w:pStyle w:val="ListParagraph"/>
        <w:numPr>
          <w:ilvl w:val="0"/>
          <w:numId w:val="2"/>
        </w:numPr>
        <w:rPr>
          <w:rFonts w:ascii="Arial" w:hAnsi="Arial" w:cs="Arial"/>
        </w:rPr>
      </w:pPr>
      <w:r>
        <w:rPr>
          <w:rFonts w:ascii="Arial" w:hAnsi="Arial" w:cs="Arial"/>
        </w:rPr>
        <w:t>Changes from DOE Orders – How do they affect our sites</w:t>
      </w:r>
      <w:r w:rsidR="001D0925">
        <w:rPr>
          <w:rFonts w:ascii="Arial" w:hAnsi="Arial" w:cs="Arial"/>
        </w:rPr>
        <w:t>?</w:t>
      </w:r>
    </w:p>
    <w:p w14:paraId="4F224D7F" w14:textId="72633C77" w:rsidR="00B1342C" w:rsidRDefault="00B1342C" w:rsidP="00657CBE">
      <w:pPr>
        <w:pStyle w:val="ListParagraph"/>
        <w:numPr>
          <w:ilvl w:val="0"/>
          <w:numId w:val="2"/>
        </w:numPr>
        <w:rPr>
          <w:rFonts w:ascii="Arial" w:hAnsi="Arial" w:cs="Arial"/>
        </w:rPr>
      </w:pPr>
      <w:r>
        <w:rPr>
          <w:rFonts w:ascii="Arial" w:hAnsi="Arial" w:cs="Arial"/>
        </w:rPr>
        <w:t>Sometimes the same people put on multiple hats (How do you balance role saturation, avoid task saturation, job creep)</w:t>
      </w:r>
    </w:p>
    <w:p w14:paraId="5FBD75BA" w14:textId="05084DB7" w:rsidR="00B1342C" w:rsidRDefault="00B1342C" w:rsidP="00657CBE">
      <w:pPr>
        <w:pStyle w:val="ListParagraph"/>
        <w:numPr>
          <w:ilvl w:val="0"/>
          <w:numId w:val="2"/>
        </w:numPr>
        <w:rPr>
          <w:rFonts w:ascii="Arial" w:hAnsi="Arial" w:cs="Arial"/>
        </w:rPr>
      </w:pPr>
      <w:r>
        <w:rPr>
          <w:rFonts w:ascii="Arial" w:hAnsi="Arial" w:cs="Arial"/>
        </w:rPr>
        <w:t>HMIS (Hanford) – An NCR in an electronic system – How it works</w:t>
      </w:r>
      <w:r w:rsidR="006B25D5">
        <w:rPr>
          <w:rFonts w:ascii="Arial" w:hAnsi="Arial" w:cs="Arial"/>
        </w:rPr>
        <w:t xml:space="preserve"> (Fall – 2025)</w:t>
      </w:r>
    </w:p>
    <w:p w14:paraId="68C997C0" w14:textId="37510652" w:rsidR="00B1342C" w:rsidRDefault="006B25D5" w:rsidP="00657CBE">
      <w:pPr>
        <w:pStyle w:val="ListParagraph"/>
        <w:numPr>
          <w:ilvl w:val="0"/>
          <w:numId w:val="2"/>
        </w:numPr>
        <w:rPr>
          <w:rFonts w:ascii="Arial" w:hAnsi="Arial" w:cs="Arial"/>
        </w:rPr>
      </w:pPr>
      <w:r>
        <w:rPr>
          <w:rFonts w:ascii="Arial" w:hAnsi="Arial" w:cs="Arial"/>
        </w:rPr>
        <w:t>Understanding the relation between functional partners (Quality, Procurement, Engineering, Operations, etc.)</w:t>
      </w:r>
    </w:p>
    <w:p w14:paraId="6473CDF9" w14:textId="74A6D455" w:rsidR="006B25D5" w:rsidRDefault="006B25D5" w:rsidP="00657CBE">
      <w:pPr>
        <w:pStyle w:val="ListParagraph"/>
        <w:numPr>
          <w:ilvl w:val="0"/>
          <w:numId w:val="2"/>
        </w:numPr>
        <w:rPr>
          <w:rFonts w:ascii="Arial" w:hAnsi="Arial" w:cs="Arial"/>
        </w:rPr>
      </w:pPr>
      <w:r>
        <w:rPr>
          <w:rFonts w:ascii="Arial" w:hAnsi="Arial" w:cs="Arial"/>
        </w:rPr>
        <w:t>Understanding how OPEXShare tools are applied, how can we do better?</w:t>
      </w:r>
    </w:p>
    <w:p w14:paraId="311809E6" w14:textId="1ADD8CB4" w:rsidR="006B25D5" w:rsidRDefault="006B25D5" w:rsidP="00657CBE">
      <w:pPr>
        <w:pStyle w:val="ListParagraph"/>
        <w:numPr>
          <w:ilvl w:val="0"/>
          <w:numId w:val="2"/>
        </w:numPr>
        <w:rPr>
          <w:rFonts w:ascii="Arial" w:hAnsi="Arial" w:cs="Arial"/>
        </w:rPr>
      </w:pPr>
      <w:r>
        <w:rPr>
          <w:rFonts w:ascii="Arial" w:hAnsi="Arial" w:cs="Arial"/>
        </w:rPr>
        <w:t>Using AI to document WPC documents (Leveraging AI for quality practices)</w:t>
      </w:r>
    </w:p>
    <w:p w14:paraId="77AB071D" w14:textId="628C1B7B" w:rsidR="006B25D5" w:rsidRDefault="006B25D5" w:rsidP="00657CBE">
      <w:pPr>
        <w:pStyle w:val="ListParagraph"/>
        <w:numPr>
          <w:ilvl w:val="0"/>
          <w:numId w:val="2"/>
        </w:numPr>
        <w:rPr>
          <w:rFonts w:ascii="Arial" w:hAnsi="Arial" w:cs="Arial"/>
        </w:rPr>
      </w:pPr>
      <w:r>
        <w:rPr>
          <w:rFonts w:ascii="Arial" w:hAnsi="Arial" w:cs="Arial"/>
        </w:rPr>
        <w:t>Creating data driven results</w:t>
      </w:r>
    </w:p>
    <w:p w14:paraId="0F326073" w14:textId="07AFAFE6" w:rsidR="006B25D5" w:rsidRDefault="006B25D5" w:rsidP="00657CBE">
      <w:pPr>
        <w:pStyle w:val="ListParagraph"/>
        <w:numPr>
          <w:ilvl w:val="0"/>
          <w:numId w:val="2"/>
        </w:numPr>
        <w:rPr>
          <w:rFonts w:ascii="Arial" w:hAnsi="Arial" w:cs="Arial"/>
        </w:rPr>
      </w:pPr>
      <w:r>
        <w:rPr>
          <w:rFonts w:ascii="Arial" w:hAnsi="Arial" w:cs="Arial"/>
        </w:rPr>
        <w:t>How to simplify information/requirements</w:t>
      </w:r>
    </w:p>
    <w:p w14:paraId="20EE47B7" w14:textId="3F11E462" w:rsidR="00B40030" w:rsidRDefault="00B40030" w:rsidP="00657CBE">
      <w:pPr>
        <w:pStyle w:val="ListParagraph"/>
        <w:numPr>
          <w:ilvl w:val="0"/>
          <w:numId w:val="2"/>
        </w:numPr>
        <w:rPr>
          <w:rFonts w:ascii="Arial" w:hAnsi="Arial" w:cs="Arial"/>
        </w:rPr>
      </w:pPr>
      <w:r>
        <w:rPr>
          <w:rFonts w:ascii="Arial" w:hAnsi="Arial" w:cs="Arial"/>
        </w:rPr>
        <w:t>DOE O 414.1E Software Non-Safety Requirements</w:t>
      </w:r>
    </w:p>
    <w:p w14:paraId="30E2CE6F" w14:textId="37703F78" w:rsidR="005940A9" w:rsidRPr="00892AD0" w:rsidRDefault="005940A9" w:rsidP="00892AD0">
      <w:pPr>
        <w:pStyle w:val="ListParagraph"/>
        <w:numPr>
          <w:ilvl w:val="0"/>
          <w:numId w:val="2"/>
        </w:numPr>
        <w:rPr>
          <w:rFonts w:ascii="Arial" w:hAnsi="Arial" w:cs="Arial"/>
        </w:rPr>
      </w:pPr>
      <w:r>
        <w:rPr>
          <w:rFonts w:ascii="Arial" w:hAnsi="Arial" w:cs="Arial"/>
        </w:rPr>
        <w:t xml:space="preserve">Performing </w:t>
      </w:r>
      <w:r w:rsidR="00685CD4">
        <w:rPr>
          <w:rFonts w:ascii="Arial" w:hAnsi="Arial" w:cs="Arial"/>
        </w:rPr>
        <w:t>E</w:t>
      </w:r>
      <w:r>
        <w:rPr>
          <w:rFonts w:ascii="Arial" w:hAnsi="Arial" w:cs="Arial"/>
        </w:rPr>
        <w:t xml:space="preserve">ffectiveness </w:t>
      </w:r>
      <w:r w:rsidR="00685CD4">
        <w:rPr>
          <w:rFonts w:ascii="Arial" w:hAnsi="Arial" w:cs="Arial"/>
        </w:rPr>
        <w:t>R</w:t>
      </w:r>
      <w:r>
        <w:rPr>
          <w:rFonts w:ascii="Arial" w:hAnsi="Arial" w:cs="Arial"/>
        </w:rPr>
        <w:t>eviews</w:t>
      </w:r>
    </w:p>
    <w:p w14:paraId="56B8DC71" w14:textId="0D67C184" w:rsidR="0093702B" w:rsidRPr="0093702B" w:rsidRDefault="0093702B" w:rsidP="0093702B">
      <w:pPr>
        <w:rPr>
          <w:rFonts w:ascii="Arial" w:hAnsi="Arial" w:cs="Arial"/>
        </w:rPr>
      </w:pPr>
      <w:r>
        <w:rPr>
          <w:rFonts w:ascii="Arial" w:hAnsi="Arial" w:cs="Arial"/>
        </w:rPr>
        <w:t xml:space="preserve">If you have a topic for discussion or know of a good presenter on a relative topic, then please contact Jessica Yockers, </w:t>
      </w:r>
      <w:r w:rsidR="006E3532">
        <w:rPr>
          <w:rFonts w:ascii="Arial" w:hAnsi="Arial" w:cs="Arial"/>
        </w:rPr>
        <w:t>Curtis Blackwell</w:t>
      </w:r>
      <w:r>
        <w:rPr>
          <w:rFonts w:ascii="Arial" w:hAnsi="Arial" w:cs="Arial"/>
        </w:rPr>
        <w:t xml:space="preserve"> or John Verderber</w:t>
      </w:r>
    </w:p>
    <w:p w14:paraId="14841E49" w14:textId="77777777" w:rsidR="006E3532" w:rsidRDefault="006E3532" w:rsidP="00F36A30">
      <w:pPr>
        <w:spacing w:after="0" w:line="240" w:lineRule="auto"/>
        <w:jc w:val="center"/>
        <w:rPr>
          <w:rFonts w:ascii="Arial" w:hAnsi="Arial" w:cs="Arial"/>
          <w:b/>
          <w:bCs/>
        </w:rPr>
      </w:pPr>
    </w:p>
    <w:p w14:paraId="4FB6A0B3" w14:textId="170ACDC1" w:rsidR="00F36A30" w:rsidRPr="00A27BBC" w:rsidRDefault="00A27BBC" w:rsidP="00F36A30">
      <w:pPr>
        <w:spacing w:after="0" w:line="240" w:lineRule="auto"/>
        <w:jc w:val="center"/>
        <w:rPr>
          <w:rFonts w:ascii="Arial" w:hAnsi="Arial" w:cs="Arial"/>
          <w:b/>
          <w:bCs/>
        </w:rPr>
      </w:pPr>
      <w:r w:rsidRPr="00A27BBC">
        <w:rPr>
          <w:rFonts w:ascii="Arial" w:hAnsi="Arial" w:cs="Arial"/>
          <w:b/>
          <w:bCs/>
        </w:rPr>
        <w:t>P&amp;P Charter Statement</w:t>
      </w:r>
    </w:p>
    <w:p w14:paraId="0D6F393A" w14:textId="5119E4EA" w:rsidR="00A27BBC" w:rsidRPr="00A27BBC" w:rsidRDefault="00A27BBC" w:rsidP="00A27BBC">
      <w:pPr>
        <w:spacing w:after="0" w:line="240" w:lineRule="auto"/>
        <w:rPr>
          <w:rFonts w:ascii="Arial" w:hAnsi="Arial" w:cs="Arial"/>
        </w:rPr>
      </w:pPr>
    </w:p>
    <w:p w14:paraId="7EF30F81" w14:textId="73D7D1E8" w:rsidR="00A27BBC" w:rsidRPr="00A27BBC" w:rsidRDefault="00A27BBC" w:rsidP="00A27BBC">
      <w:pPr>
        <w:numPr>
          <w:ilvl w:val="0"/>
          <w:numId w:val="7"/>
        </w:numPr>
        <w:spacing w:after="0" w:line="240" w:lineRule="auto"/>
        <w:rPr>
          <w:rFonts w:ascii="Arial" w:hAnsi="Arial" w:cs="Arial"/>
        </w:rPr>
      </w:pPr>
      <w:r w:rsidRPr="00A27BBC">
        <w:rPr>
          <w:rFonts w:ascii="Arial" w:hAnsi="Arial" w:cs="Arial"/>
        </w:rPr>
        <w:t xml:space="preserve">The Policy and Procedures (P&amp;P) </w:t>
      </w:r>
      <w:r w:rsidR="0079773D">
        <w:rPr>
          <w:rFonts w:ascii="Arial" w:hAnsi="Arial" w:cs="Arial"/>
        </w:rPr>
        <w:t>Community of Practice (CoP)</w:t>
      </w:r>
      <w:r w:rsidRPr="00A27BBC">
        <w:rPr>
          <w:rFonts w:ascii="Arial" w:hAnsi="Arial" w:cs="Arial"/>
        </w:rPr>
        <w:t xml:space="preserve"> facilitates success of the Energy Facility Contractors Group (EFCOG) and its members by identifying and examining current issues and challenges facing the DOE complex—providing guidance and tools for programmatic corrections and improvement.</w:t>
      </w:r>
    </w:p>
    <w:p w14:paraId="4DA6B2DC" w14:textId="65408110" w:rsidR="00A27BBC" w:rsidRDefault="00A27BBC" w:rsidP="00A27BBC">
      <w:pPr>
        <w:numPr>
          <w:ilvl w:val="0"/>
          <w:numId w:val="7"/>
        </w:numPr>
        <w:spacing w:after="0" w:line="240" w:lineRule="auto"/>
        <w:rPr>
          <w:rFonts w:ascii="Arial" w:hAnsi="Arial" w:cs="Arial"/>
        </w:rPr>
      </w:pPr>
      <w:r w:rsidRPr="00A27BBC">
        <w:rPr>
          <w:rFonts w:ascii="Arial" w:hAnsi="Arial" w:cs="Arial"/>
        </w:rPr>
        <w:t>Th</w:t>
      </w:r>
      <w:r w:rsidR="0079773D">
        <w:rPr>
          <w:rFonts w:ascii="Arial" w:hAnsi="Arial" w:cs="Arial"/>
        </w:rPr>
        <w:t>is</w:t>
      </w:r>
      <w:r w:rsidRPr="00A27BBC">
        <w:rPr>
          <w:rFonts w:ascii="Arial" w:hAnsi="Arial" w:cs="Arial"/>
        </w:rPr>
        <w:t xml:space="preserve"> </w:t>
      </w:r>
      <w:r w:rsidR="0079773D">
        <w:rPr>
          <w:rFonts w:ascii="Arial" w:hAnsi="Arial" w:cs="Arial"/>
        </w:rPr>
        <w:t>CoP</w:t>
      </w:r>
      <w:r w:rsidRPr="00A27BBC">
        <w:rPr>
          <w:rFonts w:ascii="Arial" w:hAnsi="Arial" w:cs="Arial"/>
        </w:rPr>
        <w:t xml:space="preserve"> focuses on program-level quality topics such as quality culture development, trending and measurement of quality, and updates to complex-wide requirements. The group will deliver tools (e.g. crosswalks, templates), white papers, and best practices; collaborating with other QA </w:t>
      </w:r>
      <w:r w:rsidR="0079773D">
        <w:rPr>
          <w:rFonts w:ascii="Arial" w:hAnsi="Arial" w:cs="Arial"/>
        </w:rPr>
        <w:t>CoP</w:t>
      </w:r>
      <w:r w:rsidRPr="00A27BBC">
        <w:rPr>
          <w:rFonts w:ascii="Arial" w:hAnsi="Arial" w:cs="Arial"/>
        </w:rPr>
        <w:t xml:space="preserve"> groups on applicable P&amp;P projects to better target specific needs and increase value added.</w:t>
      </w:r>
    </w:p>
    <w:p w14:paraId="24BF61B2" w14:textId="77777777" w:rsidR="007121E2" w:rsidRDefault="007121E2" w:rsidP="00B27E73">
      <w:pPr>
        <w:spacing w:after="0" w:line="240" w:lineRule="auto"/>
        <w:rPr>
          <w:rFonts w:ascii="Arial" w:hAnsi="Arial" w:cs="Arial"/>
        </w:rPr>
      </w:pPr>
    </w:p>
    <w:p w14:paraId="03E96899" w14:textId="027A773E" w:rsidR="00B27E73" w:rsidRDefault="006E3532" w:rsidP="007121E2">
      <w:pPr>
        <w:spacing w:after="0" w:line="240" w:lineRule="auto"/>
        <w:ind w:left="360" w:firstLine="360"/>
        <w:rPr>
          <w:rFonts w:ascii="Arial" w:hAnsi="Arial" w:cs="Arial"/>
        </w:rPr>
      </w:pPr>
      <w:r w:rsidRPr="0010504A">
        <w:rPr>
          <w:rFonts w:ascii="Arial" w:hAnsi="Arial" w:cs="Arial"/>
          <w:highlight w:val="cyan"/>
        </w:rPr>
        <w:t xml:space="preserve">FALL </w:t>
      </w:r>
      <w:r w:rsidR="00657CBE" w:rsidRPr="0010504A">
        <w:rPr>
          <w:rFonts w:ascii="Arial" w:hAnsi="Arial" w:cs="Arial"/>
          <w:highlight w:val="cyan"/>
        </w:rPr>
        <w:t>202</w:t>
      </w:r>
      <w:r w:rsidR="00892AD0" w:rsidRPr="0010504A">
        <w:rPr>
          <w:rFonts w:ascii="Arial" w:hAnsi="Arial" w:cs="Arial"/>
          <w:highlight w:val="cyan"/>
        </w:rPr>
        <w:t>5</w:t>
      </w:r>
      <w:r w:rsidR="004378BE" w:rsidRPr="0010504A">
        <w:rPr>
          <w:rFonts w:ascii="Arial" w:hAnsi="Arial" w:cs="Arial"/>
          <w:highlight w:val="cyan"/>
        </w:rPr>
        <w:t xml:space="preserve"> MEETING</w:t>
      </w:r>
      <w:r w:rsidR="004378BE">
        <w:rPr>
          <w:rFonts w:ascii="Arial" w:hAnsi="Arial" w:cs="Arial"/>
        </w:rPr>
        <w:t>: Location TBD</w:t>
      </w:r>
      <w:r>
        <w:rPr>
          <w:rFonts w:ascii="Arial" w:hAnsi="Arial" w:cs="Arial"/>
        </w:rPr>
        <w:t xml:space="preserve"> – Most likely will be Virtual</w:t>
      </w:r>
    </w:p>
    <w:p w14:paraId="3CF415FE" w14:textId="77777777" w:rsidR="00B27E73" w:rsidRDefault="00B27E73" w:rsidP="00B27E73">
      <w:pPr>
        <w:spacing w:after="0" w:line="240" w:lineRule="auto"/>
        <w:rPr>
          <w:rFonts w:ascii="Arial" w:hAnsi="Arial" w:cs="Arial"/>
        </w:rPr>
      </w:pPr>
    </w:p>
    <w:p w14:paraId="2A2B1798" w14:textId="5E932D74" w:rsidR="000D76FF" w:rsidRPr="00AC3248" w:rsidRDefault="00C57AB3" w:rsidP="00AC3248">
      <w:pPr>
        <w:spacing w:after="0" w:line="240" w:lineRule="auto"/>
        <w:ind w:left="720"/>
        <w:rPr>
          <w:rFonts w:ascii="Arial" w:hAnsi="Arial" w:cs="Arial"/>
        </w:rPr>
        <w:sectPr w:rsidR="000D76FF" w:rsidRPr="00AC3248">
          <w:headerReference w:type="default" r:id="rId7"/>
          <w:pgSz w:w="12240" w:h="15840"/>
          <w:pgMar w:top="1440" w:right="1440" w:bottom="1440" w:left="1440" w:header="720" w:footer="720" w:gutter="0"/>
          <w:cols w:space="720"/>
          <w:docGrid w:linePitch="360"/>
        </w:sectPr>
      </w:pPr>
      <w:r>
        <w:rPr>
          <w:rFonts w:ascii="Arial" w:hAnsi="Arial" w:cs="Arial"/>
        </w:rPr>
        <w:t xml:space="preserve">Meeting concluded at </w:t>
      </w:r>
      <w:r w:rsidR="00EB3799">
        <w:rPr>
          <w:rFonts w:ascii="Arial" w:hAnsi="Arial" w:cs="Arial"/>
        </w:rPr>
        <w:t>4</w:t>
      </w:r>
      <w:r>
        <w:rPr>
          <w:rFonts w:ascii="Arial" w:hAnsi="Arial" w:cs="Arial"/>
        </w:rPr>
        <w:t>:</w:t>
      </w:r>
      <w:r w:rsidR="00F921FE">
        <w:rPr>
          <w:rFonts w:ascii="Arial" w:hAnsi="Arial" w:cs="Arial"/>
        </w:rPr>
        <w:t>0</w:t>
      </w:r>
      <w:r w:rsidR="00657CBE">
        <w:rPr>
          <w:rFonts w:ascii="Arial" w:hAnsi="Arial" w:cs="Arial"/>
        </w:rPr>
        <w:t>0</w:t>
      </w:r>
      <w:r w:rsidR="007B15E8">
        <w:rPr>
          <w:rFonts w:ascii="Arial" w:hAnsi="Arial" w:cs="Arial"/>
        </w:rPr>
        <w:t xml:space="preserve"> </w:t>
      </w:r>
      <w:r w:rsidR="00822246">
        <w:rPr>
          <w:rFonts w:ascii="Arial" w:hAnsi="Arial" w:cs="Arial"/>
        </w:rPr>
        <w:t>P</w:t>
      </w:r>
      <w:r>
        <w:rPr>
          <w:rFonts w:ascii="Arial" w:hAnsi="Arial" w:cs="Arial"/>
        </w:rPr>
        <w:t>M</w:t>
      </w:r>
      <w:r w:rsidR="007B15E8">
        <w:rPr>
          <w:rFonts w:ascii="Arial" w:hAnsi="Arial" w:cs="Arial"/>
        </w:rPr>
        <w:t xml:space="preserve"> (</w:t>
      </w:r>
      <w:r w:rsidR="00892AD0">
        <w:rPr>
          <w:rFonts w:ascii="Arial" w:hAnsi="Arial" w:cs="Arial"/>
        </w:rPr>
        <w:t>E</w:t>
      </w:r>
      <w:r w:rsidR="007B15E8">
        <w:rPr>
          <w:rFonts w:ascii="Arial" w:hAnsi="Arial" w:cs="Arial"/>
        </w:rPr>
        <w:t>ST)</w:t>
      </w:r>
    </w:p>
    <w:p w14:paraId="5234FB62" w14:textId="77777777" w:rsidR="00CF06F2" w:rsidRPr="00017870" w:rsidRDefault="00CF06F2" w:rsidP="00CF06F2">
      <w:pPr>
        <w:spacing w:after="0"/>
        <w:jc w:val="center"/>
        <w:rPr>
          <w:rFonts w:ascii="Arial" w:hAnsi="Arial" w:cs="Arial"/>
          <w:b/>
          <w:sz w:val="24"/>
          <w:szCs w:val="24"/>
        </w:rPr>
      </w:pPr>
      <w:r w:rsidRPr="00017870">
        <w:rPr>
          <w:rFonts w:ascii="Arial" w:hAnsi="Arial" w:cs="Arial"/>
          <w:b/>
          <w:sz w:val="24"/>
          <w:szCs w:val="24"/>
        </w:rPr>
        <w:lastRenderedPageBreak/>
        <w:t>Action Item Table</w:t>
      </w:r>
    </w:p>
    <w:p w14:paraId="559CBE49" w14:textId="77777777" w:rsidR="00CF06F2" w:rsidRDefault="00CF06F2" w:rsidP="00CF06F2">
      <w:pPr>
        <w:spacing w:after="0"/>
        <w:jc w:val="center"/>
        <w:rPr>
          <w:rFonts w:ascii="Arial" w:hAnsi="Arial" w:cs="Arial"/>
          <w:sz w:val="20"/>
          <w:szCs w:val="20"/>
        </w:rPr>
      </w:pPr>
    </w:p>
    <w:tbl>
      <w:tblPr>
        <w:tblStyle w:val="TableGrid"/>
        <w:tblW w:w="13045" w:type="dxa"/>
        <w:tblLook w:val="04A0" w:firstRow="1" w:lastRow="0" w:firstColumn="1" w:lastColumn="0" w:noHBand="0" w:noVBand="1"/>
      </w:tblPr>
      <w:tblGrid>
        <w:gridCol w:w="644"/>
        <w:gridCol w:w="1871"/>
        <w:gridCol w:w="5155"/>
        <w:gridCol w:w="1705"/>
        <w:gridCol w:w="1079"/>
        <w:gridCol w:w="2591"/>
      </w:tblGrid>
      <w:tr w:rsidR="00CF06F2" w14:paraId="727DCC84" w14:textId="77777777" w:rsidTr="00BE4CC3">
        <w:tc>
          <w:tcPr>
            <w:tcW w:w="644" w:type="dxa"/>
            <w:vAlign w:val="center"/>
          </w:tcPr>
          <w:p w14:paraId="793CCEA2" w14:textId="77777777" w:rsidR="00CF06F2" w:rsidRDefault="00CF06F2" w:rsidP="00236F61">
            <w:pPr>
              <w:spacing w:before="60" w:after="60"/>
              <w:jc w:val="center"/>
              <w:rPr>
                <w:rFonts w:ascii="Arial" w:hAnsi="Arial" w:cs="Arial"/>
              </w:rPr>
            </w:pPr>
            <w:r>
              <w:rPr>
                <w:rFonts w:ascii="Arial" w:hAnsi="Arial" w:cs="Arial"/>
              </w:rPr>
              <w:t>Item</w:t>
            </w:r>
          </w:p>
        </w:tc>
        <w:tc>
          <w:tcPr>
            <w:tcW w:w="1871" w:type="dxa"/>
            <w:vAlign w:val="center"/>
          </w:tcPr>
          <w:p w14:paraId="2CD00E12" w14:textId="77777777" w:rsidR="00CF06F2" w:rsidRDefault="00CF06F2" w:rsidP="00236F61">
            <w:pPr>
              <w:spacing w:before="60" w:after="60"/>
              <w:jc w:val="center"/>
              <w:rPr>
                <w:rFonts w:ascii="Arial" w:hAnsi="Arial" w:cs="Arial"/>
              </w:rPr>
            </w:pPr>
            <w:r>
              <w:rPr>
                <w:rFonts w:ascii="Arial" w:hAnsi="Arial" w:cs="Arial"/>
              </w:rPr>
              <w:t>Task No.</w:t>
            </w:r>
          </w:p>
        </w:tc>
        <w:tc>
          <w:tcPr>
            <w:tcW w:w="5155" w:type="dxa"/>
            <w:vAlign w:val="center"/>
          </w:tcPr>
          <w:p w14:paraId="44B88DB3" w14:textId="77777777" w:rsidR="00CF06F2" w:rsidRDefault="00CF06F2" w:rsidP="00236F61">
            <w:pPr>
              <w:spacing w:before="60" w:after="60"/>
              <w:jc w:val="center"/>
              <w:rPr>
                <w:rFonts w:ascii="Arial" w:hAnsi="Arial" w:cs="Arial"/>
              </w:rPr>
            </w:pPr>
            <w:r>
              <w:rPr>
                <w:rFonts w:ascii="Arial" w:hAnsi="Arial" w:cs="Arial"/>
              </w:rPr>
              <w:t>Activity</w:t>
            </w:r>
          </w:p>
        </w:tc>
        <w:tc>
          <w:tcPr>
            <w:tcW w:w="1705" w:type="dxa"/>
          </w:tcPr>
          <w:p w14:paraId="7720D89A" w14:textId="77777777" w:rsidR="00CF06F2" w:rsidRDefault="00CF06F2" w:rsidP="00236F61">
            <w:pPr>
              <w:spacing w:before="60" w:after="60"/>
              <w:jc w:val="center"/>
              <w:rPr>
                <w:rFonts w:ascii="Arial" w:hAnsi="Arial" w:cs="Arial"/>
              </w:rPr>
            </w:pPr>
            <w:r>
              <w:rPr>
                <w:rFonts w:ascii="Arial" w:hAnsi="Arial" w:cs="Arial"/>
              </w:rPr>
              <w:t>Responsible</w:t>
            </w:r>
          </w:p>
          <w:p w14:paraId="42227E36" w14:textId="77777777" w:rsidR="00CF06F2" w:rsidRDefault="00CF06F2" w:rsidP="00236F61">
            <w:pPr>
              <w:spacing w:before="60" w:after="60"/>
              <w:jc w:val="center"/>
              <w:rPr>
                <w:rFonts w:ascii="Arial" w:hAnsi="Arial" w:cs="Arial"/>
              </w:rPr>
            </w:pPr>
            <w:r>
              <w:rPr>
                <w:rFonts w:ascii="Arial" w:hAnsi="Arial" w:cs="Arial"/>
              </w:rPr>
              <w:t>Person</w:t>
            </w:r>
          </w:p>
        </w:tc>
        <w:tc>
          <w:tcPr>
            <w:tcW w:w="1079" w:type="dxa"/>
            <w:vAlign w:val="center"/>
          </w:tcPr>
          <w:p w14:paraId="4050B79B" w14:textId="77777777" w:rsidR="00CF06F2" w:rsidRDefault="00CF06F2" w:rsidP="00236F61">
            <w:pPr>
              <w:spacing w:before="60" w:after="60"/>
              <w:jc w:val="center"/>
              <w:rPr>
                <w:rFonts w:ascii="Arial" w:hAnsi="Arial" w:cs="Arial"/>
              </w:rPr>
            </w:pPr>
            <w:r>
              <w:rPr>
                <w:rFonts w:ascii="Arial" w:hAnsi="Arial" w:cs="Arial"/>
              </w:rPr>
              <w:t>ECD</w:t>
            </w:r>
          </w:p>
        </w:tc>
        <w:tc>
          <w:tcPr>
            <w:tcW w:w="2591" w:type="dxa"/>
            <w:vAlign w:val="center"/>
          </w:tcPr>
          <w:p w14:paraId="73A094EA" w14:textId="77777777" w:rsidR="00CF06F2" w:rsidRDefault="00CF06F2" w:rsidP="00236F61">
            <w:pPr>
              <w:spacing w:before="60" w:after="60"/>
              <w:jc w:val="center"/>
              <w:rPr>
                <w:rFonts w:ascii="Arial" w:hAnsi="Arial" w:cs="Arial"/>
              </w:rPr>
            </w:pPr>
            <w:r>
              <w:rPr>
                <w:rFonts w:ascii="Arial" w:hAnsi="Arial" w:cs="Arial"/>
              </w:rPr>
              <w:t>Status</w:t>
            </w:r>
          </w:p>
        </w:tc>
      </w:tr>
      <w:tr w:rsidR="00D87289" w14:paraId="61024236" w14:textId="77777777" w:rsidTr="00BE4CC3">
        <w:tc>
          <w:tcPr>
            <w:tcW w:w="644" w:type="dxa"/>
          </w:tcPr>
          <w:p w14:paraId="3A2183E5" w14:textId="6F8D8EF8" w:rsidR="00D87289" w:rsidRDefault="00D87289" w:rsidP="00236F61">
            <w:pPr>
              <w:jc w:val="center"/>
              <w:rPr>
                <w:rFonts w:ascii="Arial" w:hAnsi="Arial" w:cs="Arial"/>
              </w:rPr>
            </w:pPr>
          </w:p>
        </w:tc>
        <w:tc>
          <w:tcPr>
            <w:tcW w:w="1871" w:type="dxa"/>
          </w:tcPr>
          <w:p w14:paraId="32CDBD63" w14:textId="16DE7725" w:rsidR="00D87289" w:rsidRPr="00BE4CC3" w:rsidRDefault="00D87289" w:rsidP="00236F61">
            <w:pPr>
              <w:jc w:val="center"/>
              <w:rPr>
                <w:rFonts w:ascii="Arial" w:hAnsi="Arial" w:cs="Arial"/>
              </w:rPr>
            </w:pPr>
          </w:p>
        </w:tc>
        <w:tc>
          <w:tcPr>
            <w:tcW w:w="5155" w:type="dxa"/>
          </w:tcPr>
          <w:p w14:paraId="19E74699" w14:textId="0E953549" w:rsidR="00D87289" w:rsidRPr="000A00B6" w:rsidRDefault="00892AD0" w:rsidP="000A00B6">
            <w:pPr>
              <w:rPr>
                <w:rFonts w:ascii="Arial" w:hAnsi="Arial" w:cs="Arial"/>
              </w:rPr>
            </w:pPr>
            <w:r>
              <w:rPr>
                <w:rFonts w:ascii="Arial" w:hAnsi="Arial" w:cs="Arial"/>
              </w:rPr>
              <w:t>NONE</w:t>
            </w:r>
          </w:p>
        </w:tc>
        <w:tc>
          <w:tcPr>
            <w:tcW w:w="1705" w:type="dxa"/>
          </w:tcPr>
          <w:p w14:paraId="588C27EF" w14:textId="558E62A4" w:rsidR="00D87289" w:rsidRDefault="00D87289" w:rsidP="00236F61">
            <w:pPr>
              <w:jc w:val="center"/>
              <w:rPr>
                <w:rFonts w:ascii="Arial" w:hAnsi="Arial" w:cs="Arial"/>
              </w:rPr>
            </w:pPr>
          </w:p>
        </w:tc>
        <w:tc>
          <w:tcPr>
            <w:tcW w:w="1079" w:type="dxa"/>
          </w:tcPr>
          <w:p w14:paraId="13E4D930" w14:textId="63C9F379" w:rsidR="00D87289" w:rsidRDefault="00D87289" w:rsidP="00236F61">
            <w:pPr>
              <w:jc w:val="center"/>
              <w:rPr>
                <w:rFonts w:ascii="Arial" w:hAnsi="Arial" w:cs="Arial"/>
              </w:rPr>
            </w:pPr>
          </w:p>
        </w:tc>
        <w:tc>
          <w:tcPr>
            <w:tcW w:w="2591" w:type="dxa"/>
          </w:tcPr>
          <w:p w14:paraId="4D6CC65A" w14:textId="42F8F489" w:rsidR="00D87289" w:rsidRDefault="00D87289" w:rsidP="0084023A">
            <w:pPr>
              <w:jc w:val="center"/>
              <w:rPr>
                <w:rFonts w:ascii="Arial" w:hAnsi="Arial" w:cs="Arial"/>
              </w:rPr>
            </w:pPr>
          </w:p>
        </w:tc>
      </w:tr>
    </w:tbl>
    <w:p w14:paraId="308DCA01" w14:textId="6400CDD5" w:rsidR="00CF06F2" w:rsidRDefault="00CF06F2" w:rsidP="00CF06F2">
      <w:pPr>
        <w:spacing w:after="0"/>
        <w:rPr>
          <w:rFonts w:ascii="Arial" w:hAnsi="Arial" w:cs="Arial"/>
          <w:sz w:val="20"/>
          <w:szCs w:val="20"/>
        </w:rPr>
      </w:pPr>
    </w:p>
    <w:p w14:paraId="0DE54F3B" w14:textId="311D3EA9" w:rsidR="003A5E64" w:rsidRDefault="003A5E64" w:rsidP="00CF06F2">
      <w:pPr>
        <w:spacing w:after="0"/>
        <w:rPr>
          <w:rFonts w:ascii="Arial" w:hAnsi="Arial" w:cs="Arial"/>
          <w:sz w:val="20"/>
          <w:szCs w:val="20"/>
        </w:rPr>
      </w:pPr>
    </w:p>
    <w:p w14:paraId="49F9A406" w14:textId="091650BA" w:rsidR="003A5E64" w:rsidRDefault="003A5E64" w:rsidP="00CF06F2">
      <w:pPr>
        <w:spacing w:after="0"/>
        <w:rPr>
          <w:rFonts w:ascii="Arial" w:hAnsi="Arial" w:cs="Arial"/>
          <w:sz w:val="20"/>
          <w:szCs w:val="20"/>
        </w:rPr>
      </w:pPr>
    </w:p>
    <w:p w14:paraId="38239B2E" w14:textId="4905029C" w:rsidR="003A5E64" w:rsidRDefault="003A5E64" w:rsidP="00CF06F2">
      <w:pPr>
        <w:spacing w:after="0"/>
        <w:rPr>
          <w:rFonts w:ascii="Arial" w:hAnsi="Arial" w:cs="Arial"/>
          <w:sz w:val="20"/>
          <w:szCs w:val="20"/>
        </w:rPr>
      </w:pPr>
    </w:p>
    <w:p w14:paraId="6041FEC6" w14:textId="5ED7E58B" w:rsidR="003A5E64" w:rsidRDefault="003A5E64" w:rsidP="00CF06F2">
      <w:pPr>
        <w:spacing w:after="0"/>
        <w:rPr>
          <w:rFonts w:ascii="Arial" w:hAnsi="Arial" w:cs="Arial"/>
          <w:sz w:val="20"/>
          <w:szCs w:val="20"/>
        </w:rPr>
      </w:pPr>
    </w:p>
    <w:p w14:paraId="1B8DE9C1" w14:textId="2E4D45F0" w:rsidR="003A5E64" w:rsidRDefault="003A5E64" w:rsidP="00CF06F2">
      <w:pPr>
        <w:spacing w:after="0"/>
        <w:rPr>
          <w:rFonts w:ascii="Arial" w:hAnsi="Arial" w:cs="Arial"/>
          <w:sz w:val="20"/>
          <w:szCs w:val="20"/>
        </w:rPr>
      </w:pPr>
    </w:p>
    <w:p w14:paraId="6580E433" w14:textId="1CBF5478" w:rsidR="003A5E64" w:rsidRDefault="003A5E64" w:rsidP="00CF06F2">
      <w:pPr>
        <w:spacing w:after="0"/>
        <w:rPr>
          <w:rFonts w:ascii="Arial" w:hAnsi="Arial" w:cs="Arial"/>
          <w:sz w:val="20"/>
          <w:szCs w:val="20"/>
        </w:rPr>
      </w:pPr>
    </w:p>
    <w:p w14:paraId="73182E32" w14:textId="01B1339F" w:rsidR="003A5E64" w:rsidRDefault="003A5E64" w:rsidP="00CF06F2">
      <w:pPr>
        <w:spacing w:after="0"/>
        <w:rPr>
          <w:rFonts w:ascii="Arial" w:hAnsi="Arial" w:cs="Arial"/>
          <w:sz w:val="20"/>
          <w:szCs w:val="20"/>
        </w:rPr>
      </w:pPr>
    </w:p>
    <w:p w14:paraId="06160D31" w14:textId="1704CDA6" w:rsidR="003A5E64" w:rsidRDefault="003A5E64" w:rsidP="00CF06F2">
      <w:pPr>
        <w:spacing w:after="0"/>
        <w:rPr>
          <w:rFonts w:ascii="Arial" w:hAnsi="Arial" w:cs="Arial"/>
          <w:sz w:val="20"/>
          <w:szCs w:val="20"/>
        </w:rPr>
      </w:pPr>
    </w:p>
    <w:p w14:paraId="2E52104B" w14:textId="1D47E447" w:rsidR="003A5E64" w:rsidRDefault="003A5E64" w:rsidP="00CF06F2">
      <w:pPr>
        <w:spacing w:after="0"/>
        <w:rPr>
          <w:rFonts w:ascii="Arial" w:hAnsi="Arial" w:cs="Arial"/>
          <w:sz w:val="20"/>
          <w:szCs w:val="20"/>
        </w:rPr>
      </w:pPr>
    </w:p>
    <w:p w14:paraId="6A0D3D83" w14:textId="18FDB840" w:rsidR="003A5E64" w:rsidRDefault="003A5E64" w:rsidP="00CF06F2">
      <w:pPr>
        <w:spacing w:after="0"/>
        <w:rPr>
          <w:rFonts w:ascii="Arial" w:hAnsi="Arial" w:cs="Arial"/>
          <w:sz w:val="20"/>
          <w:szCs w:val="20"/>
        </w:rPr>
      </w:pPr>
    </w:p>
    <w:p w14:paraId="58922F63" w14:textId="7B30D562" w:rsidR="003A5E64" w:rsidRDefault="003A5E64" w:rsidP="00CF06F2">
      <w:pPr>
        <w:spacing w:after="0"/>
        <w:rPr>
          <w:rFonts w:ascii="Arial" w:hAnsi="Arial" w:cs="Arial"/>
          <w:sz w:val="20"/>
          <w:szCs w:val="20"/>
        </w:rPr>
      </w:pPr>
    </w:p>
    <w:p w14:paraId="1B770A70" w14:textId="40D82BA7" w:rsidR="003A5E64" w:rsidRDefault="003A5E64" w:rsidP="00CF06F2">
      <w:pPr>
        <w:spacing w:after="0"/>
        <w:rPr>
          <w:rFonts w:ascii="Arial" w:hAnsi="Arial" w:cs="Arial"/>
          <w:sz w:val="20"/>
          <w:szCs w:val="20"/>
        </w:rPr>
      </w:pPr>
    </w:p>
    <w:p w14:paraId="400F6BA7" w14:textId="2AA1B22C" w:rsidR="003A5E64" w:rsidRDefault="003A5E64" w:rsidP="00CF06F2">
      <w:pPr>
        <w:spacing w:after="0"/>
        <w:rPr>
          <w:rFonts w:ascii="Arial" w:hAnsi="Arial" w:cs="Arial"/>
          <w:sz w:val="20"/>
          <w:szCs w:val="20"/>
        </w:rPr>
      </w:pPr>
    </w:p>
    <w:p w14:paraId="183D06EC" w14:textId="783F4367" w:rsidR="003A5E64" w:rsidRDefault="003A5E64" w:rsidP="00CF06F2">
      <w:pPr>
        <w:spacing w:after="0"/>
        <w:rPr>
          <w:rFonts w:ascii="Arial" w:hAnsi="Arial" w:cs="Arial"/>
          <w:sz w:val="20"/>
          <w:szCs w:val="20"/>
        </w:rPr>
      </w:pPr>
    </w:p>
    <w:p w14:paraId="2E09C50C" w14:textId="47D9364D" w:rsidR="003A5E64" w:rsidRDefault="003A5E64" w:rsidP="00CF06F2">
      <w:pPr>
        <w:spacing w:after="0"/>
        <w:rPr>
          <w:rFonts w:ascii="Arial" w:hAnsi="Arial" w:cs="Arial"/>
          <w:sz w:val="20"/>
          <w:szCs w:val="20"/>
        </w:rPr>
      </w:pPr>
    </w:p>
    <w:p w14:paraId="7304F2C0" w14:textId="1FE1943B" w:rsidR="003A5E64" w:rsidRDefault="003A5E64" w:rsidP="00CF06F2">
      <w:pPr>
        <w:spacing w:after="0"/>
        <w:rPr>
          <w:rFonts w:ascii="Arial" w:hAnsi="Arial" w:cs="Arial"/>
          <w:sz w:val="20"/>
          <w:szCs w:val="20"/>
        </w:rPr>
      </w:pPr>
    </w:p>
    <w:p w14:paraId="2C00653D" w14:textId="2638ABC7" w:rsidR="003A5E64" w:rsidRDefault="003A5E64" w:rsidP="00CF06F2">
      <w:pPr>
        <w:spacing w:after="0"/>
        <w:rPr>
          <w:rFonts w:ascii="Arial" w:hAnsi="Arial" w:cs="Arial"/>
          <w:sz w:val="20"/>
          <w:szCs w:val="20"/>
        </w:rPr>
      </w:pPr>
    </w:p>
    <w:p w14:paraId="6722CA3B" w14:textId="3CB52A93" w:rsidR="003A5E64" w:rsidRDefault="003A5E64" w:rsidP="00CF06F2">
      <w:pPr>
        <w:spacing w:after="0"/>
        <w:rPr>
          <w:rFonts w:ascii="Arial" w:hAnsi="Arial" w:cs="Arial"/>
          <w:sz w:val="20"/>
          <w:szCs w:val="20"/>
        </w:rPr>
      </w:pPr>
    </w:p>
    <w:p w14:paraId="0D2F2DE2" w14:textId="660000D4" w:rsidR="003A5E64" w:rsidRDefault="003A5E64" w:rsidP="00CF06F2">
      <w:pPr>
        <w:spacing w:after="0"/>
        <w:rPr>
          <w:rFonts w:ascii="Arial" w:hAnsi="Arial" w:cs="Arial"/>
          <w:sz w:val="20"/>
          <w:szCs w:val="20"/>
        </w:rPr>
      </w:pPr>
    </w:p>
    <w:p w14:paraId="292CBB08" w14:textId="340FD89B" w:rsidR="003A5E64" w:rsidRDefault="003A5E64" w:rsidP="00CF06F2">
      <w:pPr>
        <w:spacing w:after="0"/>
        <w:rPr>
          <w:rFonts w:ascii="Arial" w:hAnsi="Arial" w:cs="Arial"/>
          <w:sz w:val="20"/>
          <w:szCs w:val="20"/>
        </w:rPr>
      </w:pPr>
    </w:p>
    <w:p w14:paraId="6C69A8EB" w14:textId="77777777" w:rsidR="002D6D2A" w:rsidRDefault="002D6D2A" w:rsidP="00CF06F2">
      <w:pPr>
        <w:spacing w:after="0"/>
        <w:rPr>
          <w:rFonts w:ascii="Arial" w:hAnsi="Arial" w:cs="Arial"/>
          <w:sz w:val="20"/>
          <w:szCs w:val="20"/>
        </w:rPr>
      </w:pPr>
    </w:p>
    <w:p w14:paraId="16DA1542" w14:textId="77777777" w:rsidR="002D6D2A" w:rsidRDefault="002D6D2A" w:rsidP="00CF06F2">
      <w:pPr>
        <w:spacing w:after="0"/>
        <w:rPr>
          <w:rFonts w:ascii="Arial" w:hAnsi="Arial" w:cs="Arial"/>
          <w:sz w:val="20"/>
          <w:szCs w:val="20"/>
        </w:rPr>
      </w:pPr>
    </w:p>
    <w:p w14:paraId="6EA2FBD4" w14:textId="77777777" w:rsidR="002D6D2A" w:rsidRDefault="002D6D2A" w:rsidP="00CF06F2">
      <w:pPr>
        <w:spacing w:after="0"/>
        <w:rPr>
          <w:rFonts w:ascii="Arial" w:hAnsi="Arial" w:cs="Arial"/>
          <w:sz w:val="20"/>
          <w:szCs w:val="20"/>
        </w:rPr>
      </w:pPr>
    </w:p>
    <w:p w14:paraId="16A33118" w14:textId="77777777" w:rsidR="002D6D2A" w:rsidRDefault="002D6D2A" w:rsidP="00CF06F2">
      <w:pPr>
        <w:spacing w:after="0"/>
        <w:rPr>
          <w:rFonts w:ascii="Arial" w:hAnsi="Arial" w:cs="Arial"/>
          <w:sz w:val="20"/>
          <w:szCs w:val="20"/>
        </w:rPr>
      </w:pPr>
    </w:p>
    <w:p w14:paraId="2EE93E8F" w14:textId="77777777" w:rsidR="002D6D2A" w:rsidRDefault="002D6D2A" w:rsidP="00CF06F2">
      <w:pPr>
        <w:spacing w:after="0"/>
        <w:rPr>
          <w:rFonts w:ascii="Arial" w:hAnsi="Arial" w:cs="Arial"/>
          <w:sz w:val="20"/>
          <w:szCs w:val="20"/>
        </w:rPr>
      </w:pPr>
    </w:p>
    <w:p w14:paraId="526A8598" w14:textId="77777777" w:rsidR="002D6D2A" w:rsidRDefault="002D6D2A" w:rsidP="00CF06F2">
      <w:pPr>
        <w:spacing w:after="0"/>
        <w:rPr>
          <w:rFonts w:ascii="Arial" w:hAnsi="Arial" w:cs="Arial"/>
          <w:sz w:val="20"/>
          <w:szCs w:val="20"/>
        </w:rPr>
      </w:pPr>
    </w:p>
    <w:p w14:paraId="5EF57CB6" w14:textId="0ABE3A1F" w:rsidR="003A5E64" w:rsidRDefault="003A5E64" w:rsidP="00CF06F2">
      <w:pPr>
        <w:spacing w:after="0"/>
        <w:rPr>
          <w:rFonts w:ascii="Arial" w:hAnsi="Arial" w:cs="Arial"/>
          <w:sz w:val="20"/>
          <w:szCs w:val="20"/>
        </w:rPr>
      </w:pPr>
    </w:p>
    <w:p w14:paraId="3EC86F3C" w14:textId="2A601E93" w:rsidR="003A5E64" w:rsidRDefault="003A5E64" w:rsidP="00CF06F2">
      <w:pPr>
        <w:spacing w:after="0"/>
        <w:rPr>
          <w:rFonts w:ascii="Arial" w:hAnsi="Arial" w:cs="Arial"/>
          <w:sz w:val="20"/>
          <w:szCs w:val="20"/>
        </w:rPr>
      </w:pPr>
    </w:p>
    <w:p w14:paraId="00B7F824" w14:textId="340003E4" w:rsidR="003A5E64" w:rsidRDefault="003A5E64" w:rsidP="003A5E64">
      <w:pPr>
        <w:spacing w:after="0"/>
        <w:jc w:val="center"/>
        <w:rPr>
          <w:rFonts w:ascii="Arial" w:hAnsi="Arial" w:cs="Arial"/>
          <w:sz w:val="20"/>
          <w:szCs w:val="20"/>
        </w:rPr>
      </w:pPr>
      <w:r>
        <w:rPr>
          <w:rFonts w:ascii="Arial" w:hAnsi="Arial" w:cs="Arial"/>
          <w:sz w:val="20"/>
          <w:szCs w:val="20"/>
        </w:rPr>
        <w:lastRenderedPageBreak/>
        <w:t>ATTACHMENT</w:t>
      </w:r>
    </w:p>
    <w:p w14:paraId="7FA202B6" w14:textId="054F0BDD" w:rsidR="003A5E64" w:rsidRDefault="003A5E64" w:rsidP="003A5E64">
      <w:pPr>
        <w:spacing w:after="0"/>
        <w:jc w:val="center"/>
        <w:rPr>
          <w:rFonts w:ascii="Arial" w:hAnsi="Arial" w:cs="Arial"/>
          <w:sz w:val="20"/>
          <w:szCs w:val="20"/>
        </w:rPr>
      </w:pPr>
    </w:p>
    <w:p w14:paraId="4486C79F" w14:textId="176DA203" w:rsidR="003A5E64" w:rsidRDefault="003A5E64" w:rsidP="003A5E64">
      <w:pPr>
        <w:spacing w:after="0"/>
        <w:jc w:val="center"/>
        <w:rPr>
          <w:rFonts w:ascii="Arial" w:hAnsi="Arial" w:cs="Arial"/>
          <w:sz w:val="20"/>
          <w:szCs w:val="20"/>
        </w:rPr>
      </w:pPr>
      <w:r>
        <w:rPr>
          <w:rFonts w:ascii="Arial" w:hAnsi="Arial" w:cs="Arial"/>
          <w:sz w:val="20"/>
          <w:szCs w:val="20"/>
        </w:rPr>
        <w:t>List of Attendees</w:t>
      </w:r>
    </w:p>
    <w:p w14:paraId="63ED16BE" w14:textId="63D40474" w:rsidR="0087191E" w:rsidRDefault="0087191E" w:rsidP="0087191E">
      <w:pPr>
        <w:spacing w:after="0"/>
        <w:rPr>
          <w:rFonts w:ascii="Arial" w:hAnsi="Arial" w:cs="Arial"/>
          <w:sz w:val="20"/>
          <w:szCs w:val="20"/>
        </w:rPr>
      </w:pPr>
      <w:r>
        <w:rPr>
          <w:rFonts w:ascii="Arial" w:hAnsi="Arial" w:cs="Arial"/>
          <w:sz w:val="20"/>
          <w:szCs w:val="20"/>
        </w:rPr>
        <w:t>Jessica Yockers, S</w:t>
      </w:r>
      <w:r w:rsidR="002F574A">
        <w:rPr>
          <w:rFonts w:ascii="Arial" w:hAnsi="Arial" w:cs="Arial"/>
          <w:sz w:val="20"/>
          <w:szCs w:val="20"/>
        </w:rPr>
        <w:t>NL</w:t>
      </w:r>
      <w:r>
        <w:rPr>
          <w:rFonts w:ascii="Arial" w:hAnsi="Arial" w:cs="Arial"/>
          <w:sz w:val="20"/>
          <w:szCs w:val="20"/>
        </w:rPr>
        <w:t xml:space="preserve"> – Chair</w:t>
      </w:r>
    </w:p>
    <w:p w14:paraId="3D40A046" w14:textId="5E47D888" w:rsidR="0087191E" w:rsidRDefault="00261EBD" w:rsidP="0087191E">
      <w:pPr>
        <w:spacing w:after="0"/>
        <w:rPr>
          <w:rFonts w:ascii="Arial" w:hAnsi="Arial" w:cs="Arial"/>
          <w:sz w:val="20"/>
          <w:szCs w:val="20"/>
        </w:rPr>
      </w:pPr>
      <w:r>
        <w:rPr>
          <w:rFonts w:ascii="Arial" w:hAnsi="Arial" w:cs="Arial"/>
          <w:sz w:val="20"/>
          <w:szCs w:val="20"/>
        </w:rPr>
        <w:t>Curtis Blackwell</w:t>
      </w:r>
      <w:r w:rsidR="00E44EE4">
        <w:rPr>
          <w:rFonts w:ascii="Arial" w:hAnsi="Arial" w:cs="Arial"/>
          <w:sz w:val="20"/>
          <w:szCs w:val="20"/>
        </w:rPr>
        <w:t xml:space="preserve">, </w:t>
      </w:r>
      <w:r>
        <w:rPr>
          <w:rFonts w:ascii="Arial" w:hAnsi="Arial" w:cs="Arial"/>
          <w:sz w:val="20"/>
          <w:szCs w:val="20"/>
        </w:rPr>
        <w:t>SNL</w:t>
      </w:r>
      <w:r w:rsidR="0087191E">
        <w:rPr>
          <w:rFonts w:ascii="Arial" w:hAnsi="Arial" w:cs="Arial"/>
          <w:sz w:val="20"/>
          <w:szCs w:val="20"/>
        </w:rPr>
        <w:t xml:space="preserve"> – </w:t>
      </w:r>
      <w:r>
        <w:rPr>
          <w:rFonts w:ascii="Arial" w:hAnsi="Arial" w:cs="Arial"/>
          <w:sz w:val="20"/>
          <w:szCs w:val="20"/>
        </w:rPr>
        <w:t>Co-</w:t>
      </w:r>
      <w:r w:rsidR="0087191E">
        <w:rPr>
          <w:rFonts w:ascii="Arial" w:hAnsi="Arial" w:cs="Arial"/>
          <w:sz w:val="20"/>
          <w:szCs w:val="20"/>
        </w:rPr>
        <w:t>Vice-Chair</w:t>
      </w:r>
    </w:p>
    <w:p w14:paraId="2118638A" w14:textId="7F6A5C81" w:rsidR="00261EBD" w:rsidRDefault="00261EBD" w:rsidP="0087191E">
      <w:pPr>
        <w:spacing w:after="0"/>
        <w:rPr>
          <w:rFonts w:ascii="Arial" w:hAnsi="Arial" w:cs="Arial"/>
          <w:sz w:val="20"/>
          <w:szCs w:val="20"/>
        </w:rPr>
      </w:pPr>
      <w:r>
        <w:rPr>
          <w:rFonts w:ascii="Arial" w:hAnsi="Arial" w:cs="Arial"/>
          <w:sz w:val="20"/>
          <w:szCs w:val="20"/>
        </w:rPr>
        <w:t xml:space="preserve">Brenden Spetzler, </w:t>
      </w:r>
      <w:r w:rsidR="004C2C7A">
        <w:rPr>
          <w:rFonts w:ascii="Arial" w:hAnsi="Arial" w:cs="Arial"/>
          <w:sz w:val="20"/>
          <w:szCs w:val="20"/>
        </w:rPr>
        <w:t>NREL</w:t>
      </w:r>
      <w:r>
        <w:rPr>
          <w:rFonts w:ascii="Arial" w:hAnsi="Arial" w:cs="Arial"/>
          <w:sz w:val="20"/>
          <w:szCs w:val="20"/>
        </w:rPr>
        <w:t xml:space="preserve"> – C</w:t>
      </w:r>
      <w:r w:rsidR="00F6411E">
        <w:rPr>
          <w:rFonts w:ascii="Arial" w:hAnsi="Arial" w:cs="Arial"/>
          <w:sz w:val="20"/>
          <w:szCs w:val="20"/>
        </w:rPr>
        <w:t>o</w:t>
      </w:r>
      <w:r>
        <w:rPr>
          <w:rFonts w:ascii="Arial" w:hAnsi="Arial" w:cs="Arial"/>
          <w:sz w:val="20"/>
          <w:szCs w:val="20"/>
        </w:rPr>
        <w:t>-Vice-Chair</w:t>
      </w:r>
    </w:p>
    <w:p w14:paraId="767E8A1E" w14:textId="36E2D6DE" w:rsidR="0087191E" w:rsidRDefault="0087191E" w:rsidP="0087191E">
      <w:pPr>
        <w:spacing w:after="0"/>
        <w:rPr>
          <w:rFonts w:ascii="Arial" w:hAnsi="Arial" w:cs="Arial"/>
          <w:sz w:val="20"/>
          <w:szCs w:val="20"/>
        </w:rPr>
      </w:pPr>
      <w:r>
        <w:rPr>
          <w:rFonts w:ascii="Arial" w:hAnsi="Arial" w:cs="Arial"/>
          <w:sz w:val="20"/>
          <w:szCs w:val="20"/>
        </w:rPr>
        <w:t xml:space="preserve">John Verderber – </w:t>
      </w:r>
      <w:r w:rsidR="00261EBD">
        <w:rPr>
          <w:rFonts w:ascii="Arial" w:hAnsi="Arial" w:cs="Arial"/>
          <w:sz w:val="20"/>
          <w:szCs w:val="20"/>
        </w:rPr>
        <w:t>H2C</w:t>
      </w:r>
      <w:r>
        <w:rPr>
          <w:rFonts w:ascii="Arial" w:hAnsi="Arial" w:cs="Arial"/>
          <w:sz w:val="20"/>
          <w:szCs w:val="20"/>
        </w:rPr>
        <w:t xml:space="preserve"> - Secretary</w:t>
      </w:r>
    </w:p>
    <w:p w14:paraId="0AE878A9" w14:textId="13699415" w:rsidR="003A5E64" w:rsidRDefault="003A5E64" w:rsidP="003A5E6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025"/>
        <w:gridCol w:w="1440"/>
        <w:gridCol w:w="5485"/>
      </w:tblGrid>
      <w:tr w:rsidR="00F5269D" w14:paraId="27CC343A" w14:textId="77777777" w:rsidTr="00001F84">
        <w:tc>
          <w:tcPr>
            <w:tcW w:w="6025" w:type="dxa"/>
          </w:tcPr>
          <w:p w14:paraId="36668335" w14:textId="38524EE0" w:rsidR="00F5269D" w:rsidRDefault="00F5269D" w:rsidP="00F5269D">
            <w:pPr>
              <w:jc w:val="center"/>
              <w:rPr>
                <w:rFonts w:ascii="Arial" w:hAnsi="Arial" w:cs="Arial"/>
                <w:sz w:val="20"/>
                <w:szCs w:val="20"/>
              </w:rPr>
            </w:pPr>
          </w:p>
        </w:tc>
        <w:tc>
          <w:tcPr>
            <w:tcW w:w="6925" w:type="dxa"/>
            <w:gridSpan w:val="2"/>
          </w:tcPr>
          <w:p w14:paraId="15C453B6" w14:textId="32C042A2" w:rsidR="00F5269D" w:rsidRDefault="00F5269D" w:rsidP="00F5269D">
            <w:pPr>
              <w:jc w:val="center"/>
              <w:rPr>
                <w:rFonts w:ascii="Arial" w:hAnsi="Arial" w:cs="Arial"/>
                <w:sz w:val="20"/>
                <w:szCs w:val="20"/>
              </w:rPr>
            </w:pPr>
          </w:p>
        </w:tc>
      </w:tr>
      <w:tr w:rsidR="004E1EAD" w14:paraId="102F79DA" w14:textId="77777777" w:rsidTr="00001F84">
        <w:tc>
          <w:tcPr>
            <w:tcW w:w="6025" w:type="dxa"/>
          </w:tcPr>
          <w:p w14:paraId="367A04A7" w14:textId="13A08845" w:rsidR="0073260A" w:rsidRDefault="0073260A" w:rsidP="004E1EAD">
            <w:pPr>
              <w:rPr>
                <w:rFonts w:ascii="Arial" w:hAnsi="Arial" w:cs="Arial"/>
                <w:sz w:val="20"/>
                <w:szCs w:val="20"/>
              </w:rPr>
            </w:pPr>
            <w:r w:rsidRPr="00132DE5">
              <w:rPr>
                <w:rFonts w:ascii="Arial" w:hAnsi="Arial" w:cs="Arial"/>
                <w:sz w:val="20"/>
                <w:szCs w:val="20"/>
              </w:rPr>
              <w:t>Addison, Carolina</w:t>
            </w:r>
            <w:r w:rsidR="00132DE5">
              <w:rPr>
                <w:rFonts w:ascii="Arial" w:hAnsi="Arial" w:cs="Arial"/>
                <w:sz w:val="20"/>
                <w:szCs w:val="20"/>
              </w:rPr>
              <w:t xml:space="preserve"> – LLNL</w:t>
            </w:r>
          </w:p>
          <w:p w14:paraId="6290CFFD" w14:textId="5244DA5D" w:rsidR="0073260A" w:rsidRDefault="0073260A" w:rsidP="004E1EAD">
            <w:pPr>
              <w:rPr>
                <w:rFonts w:ascii="Arial" w:hAnsi="Arial" w:cs="Arial"/>
                <w:sz w:val="20"/>
                <w:szCs w:val="20"/>
              </w:rPr>
            </w:pPr>
            <w:r>
              <w:rPr>
                <w:rFonts w:ascii="Arial" w:hAnsi="Arial" w:cs="Arial"/>
                <w:sz w:val="20"/>
                <w:szCs w:val="20"/>
              </w:rPr>
              <w:t>Angel, Linda – HLMI</w:t>
            </w:r>
          </w:p>
          <w:p w14:paraId="25FBCF07" w14:textId="07F8E51E" w:rsidR="00F5269D" w:rsidRDefault="004019B7" w:rsidP="004E1EAD">
            <w:pPr>
              <w:rPr>
                <w:rFonts w:ascii="Arial" w:hAnsi="Arial" w:cs="Arial"/>
                <w:sz w:val="20"/>
                <w:szCs w:val="20"/>
              </w:rPr>
            </w:pPr>
            <w:r>
              <w:rPr>
                <w:rFonts w:ascii="Arial" w:hAnsi="Arial" w:cs="Arial"/>
                <w:sz w:val="20"/>
                <w:szCs w:val="20"/>
              </w:rPr>
              <w:t xml:space="preserve">Barnes, </w:t>
            </w:r>
            <w:r w:rsidR="00CD75E2">
              <w:rPr>
                <w:rFonts w:ascii="Arial" w:hAnsi="Arial" w:cs="Arial"/>
                <w:sz w:val="20"/>
                <w:szCs w:val="20"/>
              </w:rPr>
              <w:t>B</w:t>
            </w:r>
            <w:r>
              <w:rPr>
                <w:rFonts w:ascii="Arial" w:hAnsi="Arial" w:cs="Arial"/>
                <w:sz w:val="20"/>
                <w:szCs w:val="20"/>
              </w:rPr>
              <w:t>randalin</w:t>
            </w:r>
            <w:r w:rsidR="0027159C">
              <w:rPr>
                <w:rFonts w:ascii="Arial" w:hAnsi="Arial" w:cs="Arial"/>
                <w:sz w:val="20"/>
                <w:szCs w:val="20"/>
              </w:rPr>
              <w:t xml:space="preserve"> – </w:t>
            </w:r>
            <w:r>
              <w:rPr>
                <w:rFonts w:ascii="Arial" w:hAnsi="Arial" w:cs="Arial"/>
                <w:sz w:val="20"/>
                <w:szCs w:val="20"/>
              </w:rPr>
              <w:t>LLNL</w:t>
            </w:r>
          </w:p>
          <w:p w14:paraId="28558B8A" w14:textId="548D4936" w:rsidR="00E13B1D" w:rsidRDefault="00CD75E2" w:rsidP="004E1EAD">
            <w:pPr>
              <w:rPr>
                <w:rFonts w:ascii="Arial" w:hAnsi="Arial" w:cs="Arial"/>
                <w:sz w:val="20"/>
                <w:szCs w:val="20"/>
              </w:rPr>
            </w:pPr>
            <w:r>
              <w:rPr>
                <w:rFonts w:ascii="Arial" w:hAnsi="Arial" w:cs="Arial"/>
                <w:sz w:val="20"/>
                <w:szCs w:val="20"/>
              </w:rPr>
              <w:t>Bonano, Elsa</w:t>
            </w:r>
            <w:r w:rsidR="00E13B1D">
              <w:rPr>
                <w:rFonts w:ascii="Arial" w:hAnsi="Arial" w:cs="Arial"/>
                <w:sz w:val="20"/>
                <w:szCs w:val="20"/>
              </w:rPr>
              <w:t xml:space="preserve"> – </w:t>
            </w:r>
            <w:r>
              <w:rPr>
                <w:rFonts w:ascii="Arial" w:hAnsi="Arial" w:cs="Arial"/>
                <w:sz w:val="20"/>
                <w:szCs w:val="20"/>
              </w:rPr>
              <w:t>S</w:t>
            </w:r>
            <w:r w:rsidR="00E13B1D">
              <w:rPr>
                <w:rFonts w:ascii="Arial" w:hAnsi="Arial" w:cs="Arial"/>
                <w:sz w:val="20"/>
                <w:szCs w:val="20"/>
              </w:rPr>
              <w:t>NL</w:t>
            </w:r>
          </w:p>
          <w:p w14:paraId="670B0242" w14:textId="61A05543" w:rsidR="004019B7" w:rsidRDefault="004019B7" w:rsidP="004E1EAD">
            <w:pPr>
              <w:rPr>
                <w:rFonts w:ascii="Arial" w:hAnsi="Arial" w:cs="Arial"/>
                <w:sz w:val="20"/>
                <w:szCs w:val="20"/>
              </w:rPr>
            </w:pPr>
            <w:r>
              <w:rPr>
                <w:rFonts w:ascii="Arial" w:hAnsi="Arial" w:cs="Arial"/>
                <w:sz w:val="20"/>
                <w:szCs w:val="20"/>
              </w:rPr>
              <w:t>Caparimo, Gabrielle – LBNL</w:t>
            </w:r>
          </w:p>
          <w:p w14:paraId="7965D22B" w14:textId="27A10CB6" w:rsidR="0073260A" w:rsidRDefault="0073260A" w:rsidP="004E1EAD">
            <w:pPr>
              <w:rPr>
                <w:rFonts w:ascii="Arial" w:hAnsi="Arial" w:cs="Arial"/>
                <w:sz w:val="20"/>
                <w:szCs w:val="20"/>
              </w:rPr>
            </w:pPr>
            <w:r>
              <w:rPr>
                <w:rFonts w:ascii="Arial" w:hAnsi="Arial" w:cs="Arial"/>
                <w:sz w:val="20"/>
                <w:szCs w:val="20"/>
              </w:rPr>
              <w:t>Chance, Becky – NREL</w:t>
            </w:r>
          </w:p>
          <w:p w14:paraId="5B16A204" w14:textId="7D0111EB" w:rsidR="004019B7" w:rsidRDefault="004019B7" w:rsidP="004E1EAD">
            <w:pPr>
              <w:rPr>
                <w:rFonts w:ascii="Arial" w:hAnsi="Arial" w:cs="Arial"/>
                <w:sz w:val="20"/>
                <w:szCs w:val="20"/>
              </w:rPr>
            </w:pPr>
            <w:r>
              <w:rPr>
                <w:rFonts w:ascii="Arial" w:hAnsi="Arial" w:cs="Arial"/>
                <w:sz w:val="20"/>
                <w:szCs w:val="20"/>
              </w:rPr>
              <w:t>Curtis, Mary – FNAL</w:t>
            </w:r>
          </w:p>
          <w:p w14:paraId="07D9177F" w14:textId="2473DF32" w:rsidR="004019B7" w:rsidRDefault="004019B7" w:rsidP="004E1EAD">
            <w:pPr>
              <w:rPr>
                <w:rFonts w:ascii="Arial" w:hAnsi="Arial" w:cs="Arial"/>
                <w:sz w:val="20"/>
                <w:szCs w:val="20"/>
              </w:rPr>
            </w:pPr>
            <w:r>
              <w:rPr>
                <w:rFonts w:ascii="Arial" w:hAnsi="Arial" w:cs="Arial"/>
                <w:sz w:val="20"/>
                <w:szCs w:val="20"/>
              </w:rPr>
              <w:t>Deaton, Yevonne – DOE-HQ</w:t>
            </w:r>
          </w:p>
          <w:p w14:paraId="37928194" w14:textId="12483F73" w:rsidR="0073260A" w:rsidRDefault="0073260A" w:rsidP="004E1EAD">
            <w:pPr>
              <w:rPr>
                <w:rFonts w:ascii="Arial" w:hAnsi="Arial" w:cs="Arial"/>
                <w:sz w:val="20"/>
                <w:szCs w:val="20"/>
              </w:rPr>
            </w:pPr>
            <w:r w:rsidRPr="00A64470">
              <w:rPr>
                <w:rFonts w:ascii="Arial" w:hAnsi="Arial" w:cs="Arial"/>
                <w:sz w:val="20"/>
                <w:szCs w:val="20"/>
              </w:rPr>
              <w:t>DiGrazia, Tom</w:t>
            </w:r>
            <w:r w:rsidR="00A64470">
              <w:rPr>
                <w:rFonts w:ascii="Arial" w:hAnsi="Arial" w:cs="Arial"/>
                <w:sz w:val="20"/>
                <w:szCs w:val="20"/>
              </w:rPr>
              <w:t xml:space="preserve"> – FNAL</w:t>
            </w:r>
          </w:p>
          <w:p w14:paraId="45D81FD1" w14:textId="2E4A9ABC" w:rsidR="004019B7" w:rsidRDefault="004019B7" w:rsidP="004E1EAD">
            <w:pPr>
              <w:rPr>
                <w:rFonts w:ascii="Arial" w:hAnsi="Arial" w:cs="Arial"/>
                <w:sz w:val="20"/>
                <w:szCs w:val="20"/>
              </w:rPr>
            </w:pPr>
            <w:r>
              <w:rPr>
                <w:rFonts w:ascii="Arial" w:hAnsi="Arial" w:cs="Arial"/>
                <w:sz w:val="20"/>
                <w:szCs w:val="20"/>
              </w:rPr>
              <w:t>Dikeakos, Maria – DOE-HQ</w:t>
            </w:r>
          </w:p>
          <w:p w14:paraId="3867BC1A" w14:textId="360A6A02" w:rsidR="00F201C8" w:rsidRDefault="00F201C8" w:rsidP="004E1EAD">
            <w:pPr>
              <w:rPr>
                <w:rFonts w:ascii="Arial" w:hAnsi="Arial" w:cs="Arial"/>
                <w:sz w:val="20"/>
                <w:szCs w:val="20"/>
              </w:rPr>
            </w:pPr>
            <w:r w:rsidRPr="00F201C8">
              <w:rPr>
                <w:rFonts w:ascii="Arial" w:hAnsi="Arial" w:cs="Arial"/>
                <w:sz w:val="20"/>
                <w:szCs w:val="20"/>
                <w:highlight w:val="yellow"/>
              </w:rPr>
              <w:t>Donnelly, Megan</w:t>
            </w:r>
            <w:r>
              <w:rPr>
                <w:rFonts w:ascii="Arial" w:hAnsi="Arial" w:cs="Arial"/>
                <w:sz w:val="20"/>
                <w:szCs w:val="20"/>
              </w:rPr>
              <w:t xml:space="preserve"> - </w:t>
            </w:r>
          </w:p>
          <w:p w14:paraId="0F05C88F" w14:textId="67A18056" w:rsidR="004019B7" w:rsidRDefault="004019B7" w:rsidP="004E1EAD">
            <w:pPr>
              <w:rPr>
                <w:rFonts w:ascii="Arial" w:hAnsi="Arial" w:cs="Arial"/>
                <w:sz w:val="20"/>
                <w:szCs w:val="20"/>
              </w:rPr>
            </w:pPr>
            <w:r>
              <w:rPr>
                <w:rFonts w:ascii="Arial" w:hAnsi="Arial" w:cs="Arial"/>
                <w:sz w:val="20"/>
                <w:szCs w:val="20"/>
              </w:rPr>
              <w:t>Dubois, Larry – LANL</w:t>
            </w:r>
          </w:p>
          <w:p w14:paraId="2625F7B5" w14:textId="0F496DCB" w:rsidR="00F5269D" w:rsidRDefault="00CD75E2" w:rsidP="004E1EAD">
            <w:pPr>
              <w:rPr>
                <w:rFonts w:ascii="Arial" w:hAnsi="Arial" w:cs="Arial"/>
                <w:sz w:val="20"/>
                <w:szCs w:val="20"/>
              </w:rPr>
            </w:pPr>
            <w:r>
              <w:rPr>
                <w:rFonts w:ascii="Arial" w:hAnsi="Arial" w:cs="Arial"/>
                <w:sz w:val="20"/>
                <w:szCs w:val="20"/>
              </w:rPr>
              <w:t>Fenner, Jolane</w:t>
            </w:r>
            <w:r w:rsidR="0027159C">
              <w:rPr>
                <w:rFonts w:ascii="Arial" w:hAnsi="Arial" w:cs="Arial"/>
                <w:sz w:val="20"/>
                <w:szCs w:val="20"/>
              </w:rPr>
              <w:t xml:space="preserve"> – </w:t>
            </w:r>
            <w:r>
              <w:rPr>
                <w:rFonts w:ascii="Arial" w:hAnsi="Arial" w:cs="Arial"/>
                <w:sz w:val="20"/>
                <w:szCs w:val="20"/>
              </w:rPr>
              <w:t>UCOR</w:t>
            </w:r>
          </w:p>
          <w:p w14:paraId="75BCFCF4" w14:textId="2171F9FC" w:rsidR="004019B7" w:rsidRDefault="00E75566" w:rsidP="004E1EAD">
            <w:pPr>
              <w:rPr>
                <w:rFonts w:ascii="Arial" w:hAnsi="Arial" w:cs="Arial"/>
                <w:sz w:val="20"/>
                <w:szCs w:val="20"/>
              </w:rPr>
            </w:pPr>
            <w:r>
              <w:rPr>
                <w:rFonts w:ascii="Arial" w:hAnsi="Arial" w:cs="Arial"/>
                <w:sz w:val="20"/>
                <w:szCs w:val="20"/>
              </w:rPr>
              <w:t>Ge, Larry – SLAC</w:t>
            </w:r>
          </w:p>
          <w:p w14:paraId="72D7F27D" w14:textId="54A724D5" w:rsidR="00F5269D" w:rsidRDefault="00E55640" w:rsidP="004E1EAD">
            <w:pPr>
              <w:rPr>
                <w:rFonts w:ascii="Arial" w:hAnsi="Arial" w:cs="Arial"/>
                <w:sz w:val="20"/>
                <w:szCs w:val="20"/>
              </w:rPr>
            </w:pPr>
            <w:r>
              <w:rPr>
                <w:rFonts w:ascii="Arial" w:hAnsi="Arial" w:cs="Arial"/>
                <w:sz w:val="20"/>
                <w:szCs w:val="20"/>
              </w:rPr>
              <w:t>Harvey, Beth – ANL</w:t>
            </w:r>
          </w:p>
          <w:p w14:paraId="64168F2F" w14:textId="3F9DFBEC" w:rsidR="00E75566" w:rsidRDefault="00E75566" w:rsidP="004E1EAD">
            <w:pPr>
              <w:rPr>
                <w:rFonts w:ascii="Arial" w:hAnsi="Arial" w:cs="Arial"/>
                <w:sz w:val="20"/>
                <w:szCs w:val="20"/>
              </w:rPr>
            </w:pPr>
            <w:r>
              <w:rPr>
                <w:rFonts w:ascii="Arial" w:hAnsi="Arial" w:cs="Arial"/>
                <w:sz w:val="20"/>
                <w:szCs w:val="20"/>
              </w:rPr>
              <w:t xml:space="preserve">Hayes, Jaime </w:t>
            </w:r>
            <w:r w:rsidR="000462DC">
              <w:rPr>
                <w:rFonts w:ascii="Arial" w:hAnsi="Arial" w:cs="Arial"/>
                <w:sz w:val="20"/>
                <w:szCs w:val="20"/>
              </w:rPr>
              <w:t>–</w:t>
            </w:r>
            <w:r>
              <w:rPr>
                <w:rFonts w:ascii="Arial" w:hAnsi="Arial" w:cs="Arial"/>
                <w:sz w:val="20"/>
                <w:szCs w:val="20"/>
              </w:rPr>
              <w:t xml:space="preserve"> </w:t>
            </w:r>
            <w:r w:rsidR="000462DC">
              <w:rPr>
                <w:rFonts w:ascii="Arial" w:hAnsi="Arial" w:cs="Arial"/>
                <w:sz w:val="20"/>
                <w:szCs w:val="20"/>
              </w:rPr>
              <w:t>RSI Entech/Legacy Management Support</w:t>
            </w:r>
          </w:p>
          <w:p w14:paraId="70EE5605" w14:textId="586ECB6D" w:rsidR="00E75566" w:rsidRDefault="000462DC" w:rsidP="004E1EAD">
            <w:pPr>
              <w:rPr>
                <w:rFonts w:ascii="Arial" w:hAnsi="Arial" w:cs="Arial"/>
                <w:sz w:val="20"/>
                <w:szCs w:val="20"/>
              </w:rPr>
            </w:pPr>
            <w:r>
              <w:rPr>
                <w:rFonts w:ascii="Arial" w:hAnsi="Arial" w:cs="Arial"/>
                <w:sz w:val="20"/>
                <w:szCs w:val="20"/>
              </w:rPr>
              <w:t>Horning</w:t>
            </w:r>
            <w:r w:rsidR="0073260A">
              <w:rPr>
                <w:rFonts w:ascii="Arial" w:hAnsi="Arial" w:cs="Arial"/>
                <w:sz w:val="20"/>
                <w:szCs w:val="20"/>
              </w:rPr>
              <w:t>, Jeff</w:t>
            </w:r>
            <w:r>
              <w:rPr>
                <w:rFonts w:ascii="Arial" w:hAnsi="Arial" w:cs="Arial"/>
                <w:sz w:val="20"/>
                <w:szCs w:val="20"/>
              </w:rPr>
              <w:t xml:space="preserve"> – LLNL</w:t>
            </w:r>
          </w:p>
          <w:p w14:paraId="6CF7C84C" w14:textId="30B69AEA" w:rsidR="00FE186A" w:rsidRDefault="00E55640" w:rsidP="004E1EAD">
            <w:pPr>
              <w:rPr>
                <w:rFonts w:ascii="Arial" w:hAnsi="Arial" w:cs="Arial"/>
                <w:sz w:val="20"/>
                <w:szCs w:val="20"/>
              </w:rPr>
            </w:pPr>
            <w:r>
              <w:rPr>
                <w:rFonts w:ascii="Arial" w:hAnsi="Arial" w:cs="Arial"/>
                <w:sz w:val="20"/>
                <w:szCs w:val="20"/>
              </w:rPr>
              <w:t>Ho</w:t>
            </w:r>
            <w:r w:rsidR="000C3484">
              <w:rPr>
                <w:rFonts w:ascii="Arial" w:hAnsi="Arial" w:cs="Arial"/>
                <w:sz w:val="20"/>
                <w:szCs w:val="20"/>
              </w:rPr>
              <w:t>uk, Sharon</w:t>
            </w:r>
            <w:r>
              <w:rPr>
                <w:rFonts w:ascii="Arial" w:hAnsi="Arial" w:cs="Arial"/>
                <w:sz w:val="20"/>
                <w:szCs w:val="20"/>
              </w:rPr>
              <w:t xml:space="preserve"> – </w:t>
            </w:r>
            <w:r w:rsidR="000C3484">
              <w:rPr>
                <w:rFonts w:ascii="Arial" w:hAnsi="Arial" w:cs="Arial"/>
                <w:sz w:val="20"/>
                <w:szCs w:val="20"/>
              </w:rPr>
              <w:t>ANL</w:t>
            </w:r>
          </w:p>
          <w:p w14:paraId="0D5D3E02" w14:textId="6A61FE6C" w:rsidR="000462DC" w:rsidRDefault="000462DC" w:rsidP="004E1EAD">
            <w:pPr>
              <w:rPr>
                <w:rFonts w:ascii="Arial" w:hAnsi="Arial" w:cs="Arial"/>
                <w:sz w:val="20"/>
                <w:szCs w:val="20"/>
              </w:rPr>
            </w:pPr>
            <w:r>
              <w:rPr>
                <w:rFonts w:ascii="Arial" w:hAnsi="Arial" w:cs="Arial"/>
                <w:sz w:val="20"/>
                <w:szCs w:val="20"/>
              </w:rPr>
              <w:t>Inenaga, Andrew – SLAC</w:t>
            </w:r>
          </w:p>
          <w:p w14:paraId="04BF1380" w14:textId="77777777" w:rsidR="00BE0ECD" w:rsidRDefault="00BE0ECD" w:rsidP="00BE0ECD">
            <w:pPr>
              <w:rPr>
                <w:rFonts w:ascii="Arial" w:hAnsi="Arial" w:cs="Arial"/>
                <w:sz w:val="20"/>
                <w:szCs w:val="20"/>
              </w:rPr>
            </w:pPr>
            <w:r>
              <w:rPr>
                <w:rFonts w:ascii="Arial" w:hAnsi="Arial" w:cs="Arial"/>
                <w:sz w:val="20"/>
                <w:szCs w:val="20"/>
              </w:rPr>
              <w:t>Jeskie, Kimberly – ORNL</w:t>
            </w:r>
          </w:p>
          <w:p w14:paraId="315BCA53" w14:textId="77777777" w:rsidR="00BE0ECD" w:rsidRDefault="00BE0ECD" w:rsidP="00BE0ECD">
            <w:pPr>
              <w:rPr>
                <w:rFonts w:ascii="Arial" w:hAnsi="Arial" w:cs="Arial"/>
                <w:sz w:val="20"/>
                <w:szCs w:val="20"/>
              </w:rPr>
            </w:pPr>
            <w:r>
              <w:rPr>
                <w:rFonts w:ascii="Arial" w:hAnsi="Arial" w:cs="Arial"/>
                <w:sz w:val="20"/>
                <w:szCs w:val="20"/>
              </w:rPr>
              <w:t>Jones, Amanda – LLNL</w:t>
            </w:r>
          </w:p>
          <w:p w14:paraId="1CB889A6" w14:textId="5F4FEA75" w:rsidR="00CC0C90" w:rsidRDefault="00CC0C90" w:rsidP="00BE0ECD">
            <w:pPr>
              <w:rPr>
                <w:rFonts w:ascii="Arial" w:hAnsi="Arial" w:cs="Arial"/>
                <w:sz w:val="20"/>
                <w:szCs w:val="20"/>
              </w:rPr>
            </w:pPr>
          </w:p>
        </w:tc>
        <w:tc>
          <w:tcPr>
            <w:tcW w:w="6925" w:type="dxa"/>
            <w:gridSpan w:val="2"/>
          </w:tcPr>
          <w:p w14:paraId="46378F9C" w14:textId="77777777" w:rsidR="00BE0ECD" w:rsidRDefault="00BE0ECD" w:rsidP="00BE0ECD">
            <w:pPr>
              <w:rPr>
                <w:rFonts w:ascii="Arial" w:hAnsi="Arial" w:cs="Arial"/>
                <w:sz w:val="20"/>
                <w:szCs w:val="20"/>
              </w:rPr>
            </w:pPr>
            <w:r w:rsidRPr="0073260A">
              <w:rPr>
                <w:rFonts w:ascii="Arial" w:hAnsi="Arial" w:cs="Arial"/>
                <w:sz w:val="20"/>
                <w:szCs w:val="20"/>
                <w:highlight w:val="yellow"/>
              </w:rPr>
              <w:t>Kellian, Egan</w:t>
            </w:r>
            <w:r>
              <w:rPr>
                <w:rFonts w:ascii="Arial" w:hAnsi="Arial" w:cs="Arial"/>
                <w:sz w:val="20"/>
                <w:szCs w:val="20"/>
              </w:rPr>
              <w:t xml:space="preserve"> - </w:t>
            </w:r>
          </w:p>
          <w:p w14:paraId="5C8D2438" w14:textId="77777777" w:rsidR="00BE0ECD" w:rsidRDefault="00BE0ECD" w:rsidP="00BE0ECD">
            <w:pPr>
              <w:rPr>
                <w:rFonts w:ascii="Arial" w:hAnsi="Arial" w:cs="Arial"/>
                <w:sz w:val="20"/>
                <w:szCs w:val="20"/>
              </w:rPr>
            </w:pPr>
            <w:r>
              <w:rPr>
                <w:rFonts w:ascii="Arial" w:hAnsi="Arial" w:cs="Arial"/>
                <w:sz w:val="20"/>
                <w:szCs w:val="20"/>
              </w:rPr>
              <w:t>Kinnan, Mark – SNL</w:t>
            </w:r>
          </w:p>
          <w:p w14:paraId="2DB35C4D" w14:textId="77777777" w:rsidR="00BE0ECD" w:rsidRDefault="00BE0ECD" w:rsidP="00BE0ECD">
            <w:pPr>
              <w:rPr>
                <w:rFonts w:ascii="Arial" w:hAnsi="Arial" w:cs="Arial"/>
                <w:sz w:val="20"/>
                <w:szCs w:val="20"/>
              </w:rPr>
            </w:pPr>
            <w:r>
              <w:rPr>
                <w:rFonts w:ascii="Arial" w:hAnsi="Arial" w:cs="Arial"/>
                <w:sz w:val="20"/>
                <w:szCs w:val="20"/>
              </w:rPr>
              <w:t>Leftwich-Vann, Roberta – LBNL</w:t>
            </w:r>
          </w:p>
          <w:p w14:paraId="54E8B549" w14:textId="77777777" w:rsidR="00BE0ECD" w:rsidRDefault="00BE0ECD" w:rsidP="00BE0ECD">
            <w:pPr>
              <w:rPr>
                <w:rFonts w:ascii="Arial" w:hAnsi="Arial" w:cs="Arial"/>
                <w:sz w:val="20"/>
                <w:szCs w:val="20"/>
              </w:rPr>
            </w:pPr>
            <w:r>
              <w:rPr>
                <w:rFonts w:ascii="Arial" w:hAnsi="Arial" w:cs="Arial"/>
                <w:sz w:val="20"/>
                <w:szCs w:val="20"/>
              </w:rPr>
              <w:t>Marinovic, Hrvoje – SNL</w:t>
            </w:r>
          </w:p>
          <w:p w14:paraId="7E7F9E03" w14:textId="77777777" w:rsidR="00BE0ECD" w:rsidRDefault="00BE0ECD" w:rsidP="00BE0ECD">
            <w:pPr>
              <w:rPr>
                <w:rFonts w:ascii="Arial" w:hAnsi="Arial" w:cs="Arial"/>
                <w:sz w:val="20"/>
                <w:szCs w:val="20"/>
              </w:rPr>
            </w:pPr>
            <w:r>
              <w:rPr>
                <w:rFonts w:ascii="Arial" w:hAnsi="Arial" w:cs="Arial"/>
                <w:sz w:val="20"/>
                <w:szCs w:val="20"/>
              </w:rPr>
              <w:t>McKeown, Garvey – DOE-HQ</w:t>
            </w:r>
          </w:p>
          <w:p w14:paraId="00DDD9E5" w14:textId="77777777" w:rsidR="00BE0ECD" w:rsidRDefault="00BE0ECD" w:rsidP="00BE0ECD">
            <w:pPr>
              <w:rPr>
                <w:rFonts w:ascii="Arial" w:hAnsi="Arial" w:cs="Arial"/>
                <w:sz w:val="20"/>
                <w:szCs w:val="20"/>
              </w:rPr>
            </w:pPr>
            <w:r>
              <w:rPr>
                <w:rFonts w:ascii="Arial" w:hAnsi="Arial" w:cs="Arial"/>
                <w:sz w:val="20"/>
                <w:szCs w:val="20"/>
              </w:rPr>
              <w:t>McMullen, LeAnn – ICET</w:t>
            </w:r>
          </w:p>
          <w:p w14:paraId="59FCE2F5" w14:textId="77777777" w:rsidR="00BE0ECD" w:rsidRDefault="00BE0ECD" w:rsidP="00BE0ECD">
            <w:pPr>
              <w:rPr>
                <w:rFonts w:ascii="Arial" w:hAnsi="Arial" w:cs="Arial"/>
                <w:sz w:val="20"/>
                <w:szCs w:val="20"/>
              </w:rPr>
            </w:pPr>
            <w:r>
              <w:rPr>
                <w:rFonts w:ascii="Arial" w:hAnsi="Arial" w:cs="Arial"/>
                <w:sz w:val="20"/>
                <w:szCs w:val="20"/>
              </w:rPr>
              <w:t>Moy, Amy – SNL</w:t>
            </w:r>
          </w:p>
          <w:p w14:paraId="00F23115" w14:textId="77777777" w:rsidR="00BE0ECD" w:rsidRDefault="00BE0ECD" w:rsidP="00BE0ECD">
            <w:pPr>
              <w:rPr>
                <w:rFonts w:ascii="Arial" w:hAnsi="Arial" w:cs="Arial"/>
                <w:sz w:val="20"/>
                <w:szCs w:val="20"/>
              </w:rPr>
            </w:pPr>
            <w:r>
              <w:rPr>
                <w:rFonts w:ascii="Arial" w:hAnsi="Arial" w:cs="Arial"/>
                <w:sz w:val="20"/>
                <w:szCs w:val="20"/>
              </w:rPr>
              <w:t>Nakasaki, Steven – LLNL</w:t>
            </w:r>
          </w:p>
          <w:p w14:paraId="66519B17" w14:textId="77777777" w:rsidR="00BE0ECD" w:rsidRDefault="00BE0ECD" w:rsidP="00BE0ECD">
            <w:pPr>
              <w:rPr>
                <w:rFonts w:ascii="Arial" w:hAnsi="Arial" w:cs="Arial"/>
                <w:sz w:val="20"/>
                <w:szCs w:val="20"/>
              </w:rPr>
            </w:pPr>
            <w:r>
              <w:rPr>
                <w:rFonts w:ascii="Arial" w:hAnsi="Arial" w:cs="Arial"/>
                <w:sz w:val="20"/>
                <w:szCs w:val="20"/>
              </w:rPr>
              <w:t>Parmar, Sonia – LLNL</w:t>
            </w:r>
          </w:p>
          <w:p w14:paraId="63B79E7E" w14:textId="77777777" w:rsidR="00BE0ECD" w:rsidRDefault="00BE0ECD" w:rsidP="00BE0ECD">
            <w:pPr>
              <w:rPr>
                <w:rFonts w:ascii="Arial" w:hAnsi="Arial" w:cs="Arial"/>
                <w:sz w:val="20"/>
                <w:szCs w:val="20"/>
              </w:rPr>
            </w:pPr>
            <w:r>
              <w:rPr>
                <w:rFonts w:ascii="Arial" w:hAnsi="Arial" w:cs="Arial"/>
                <w:sz w:val="20"/>
                <w:szCs w:val="20"/>
              </w:rPr>
              <w:t>Peloquin, Michael – H2C</w:t>
            </w:r>
          </w:p>
          <w:p w14:paraId="1648249D" w14:textId="77777777" w:rsidR="00BE0ECD" w:rsidRDefault="00BE0ECD" w:rsidP="00BE0ECD">
            <w:pPr>
              <w:rPr>
                <w:rFonts w:ascii="Arial" w:hAnsi="Arial" w:cs="Arial"/>
                <w:sz w:val="20"/>
                <w:szCs w:val="20"/>
              </w:rPr>
            </w:pPr>
            <w:r>
              <w:rPr>
                <w:rFonts w:ascii="Arial" w:hAnsi="Arial" w:cs="Arial"/>
                <w:sz w:val="20"/>
                <w:szCs w:val="20"/>
              </w:rPr>
              <w:t>Peterson, Suzanne – LLNL</w:t>
            </w:r>
          </w:p>
          <w:p w14:paraId="68B15088" w14:textId="77777777" w:rsidR="00BE0ECD" w:rsidRDefault="00BE0ECD" w:rsidP="00BE0ECD">
            <w:pPr>
              <w:rPr>
                <w:rFonts w:ascii="Arial" w:hAnsi="Arial" w:cs="Arial"/>
                <w:sz w:val="20"/>
                <w:szCs w:val="20"/>
              </w:rPr>
            </w:pPr>
            <w:r>
              <w:rPr>
                <w:rFonts w:ascii="Arial" w:hAnsi="Arial" w:cs="Arial"/>
                <w:sz w:val="20"/>
                <w:szCs w:val="20"/>
              </w:rPr>
              <w:t>Phillips, Katie – ICET</w:t>
            </w:r>
          </w:p>
          <w:p w14:paraId="756B65C4" w14:textId="77777777" w:rsidR="00BE0ECD" w:rsidRDefault="00BE0ECD" w:rsidP="00BE0ECD">
            <w:pPr>
              <w:rPr>
                <w:rFonts w:ascii="Arial" w:hAnsi="Arial" w:cs="Arial"/>
                <w:sz w:val="20"/>
                <w:szCs w:val="20"/>
              </w:rPr>
            </w:pPr>
            <w:r>
              <w:rPr>
                <w:rFonts w:ascii="Arial" w:hAnsi="Arial" w:cs="Arial"/>
                <w:sz w:val="20"/>
                <w:szCs w:val="20"/>
              </w:rPr>
              <w:t>Price, Regina – DOE-HQ</w:t>
            </w:r>
          </w:p>
          <w:p w14:paraId="342C13C7" w14:textId="77777777" w:rsidR="00BE0ECD" w:rsidRDefault="00BE0ECD" w:rsidP="00BE0ECD">
            <w:pPr>
              <w:rPr>
                <w:rFonts w:ascii="Arial" w:hAnsi="Arial" w:cs="Arial"/>
                <w:sz w:val="20"/>
                <w:szCs w:val="20"/>
              </w:rPr>
            </w:pPr>
            <w:r>
              <w:rPr>
                <w:rFonts w:ascii="Arial" w:hAnsi="Arial" w:cs="Arial"/>
                <w:sz w:val="20"/>
                <w:szCs w:val="20"/>
              </w:rPr>
              <w:t>Reynolds, Joy – Amentum</w:t>
            </w:r>
          </w:p>
          <w:p w14:paraId="19FF91A3" w14:textId="77777777" w:rsidR="00BE0ECD" w:rsidRDefault="00BE0ECD" w:rsidP="00BE0ECD">
            <w:pPr>
              <w:rPr>
                <w:rFonts w:ascii="Arial" w:hAnsi="Arial" w:cs="Arial"/>
                <w:sz w:val="20"/>
                <w:szCs w:val="20"/>
              </w:rPr>
            </w:pPr>
            <w:r>
              <w:rPr>
                <w:rFonts w:ascii="Arial" w:hAnsi="Arial" w:cs="Arial"/>
                <w:sz w:val="20"/>
                <w:szCs w:val="20"/>
              </w:rPr>
              <w:t>Rowell, Thomas – LLNL</w:t>
            </w:r>
          </w:p>
          <w:p w14:paraId="7C82D39B" w14:textId="77777777" w:rsidR="00BE0ECD" w:rsidRDefault="00BE0ECD" w:rsidP="00BE0ECD">
            <w:pPr>
              <w:rPr>
                <w:rFonts w:ascii="Arial" w:hAnsi="Arial" w:cs="Arial"/>
                <w:sz w:val="20"/>
                <w:szCs w:val="20"/>
              </w:rPr>
            </w:pPr>
            <w:r>
              <w:rPr>
                <w:rFonts w:ascii="Arial" w:hAnsi="Arial" w:cs="Arial"/>
                <w:sz w:val="20"/>
                <w:szCs w:val="20"/>
              </w:rPr>
              <w:t>Stiles, Aaron – LLNL</w:t>
            </w:r>
          </w:p>
          <w:p w14:paraId="5D1DE23D" w14:textId="77777777" w:rsidR="00BE0ECD" w:rsidRDefault="00BE0ECD" w:rsidP="00BE0ECD">
            <w:pPr>
              <w:rPr>
                <w:rFonts w:ascii="Arial" w:hAnsi="Arial" w:cs="Arial"/>
                <w:sz w:val="20"/>
                <w:szCs w:val="20"/>
              </w:rPr>
            </w:pPr>
            <w:r w:rsidRPr="0073260A">
              <w:rPr>
                <w:rFonts w:ascii="Arial" w:hAnsi="Arial" w:cs="Arial"/>
                <w:sz w:val="20"/>
                <w:szCs w:val="20"/>
                <w:highlight w:val="yellow"/>
              </w:rPr>
              <w:t>Stover, Ron</w:t>
            </w:r>
          </w:p>
          <w:p w14:paraId="5E7D16E0" w14:textId="77777777" w:rsidR="00BE0ECD" w:rsidRDefault="00BE0ECD" w:rsidP="00BE0ECD">
            <w:pPr>
              <w:rPr>
                <w:rFonts w:ascii="Arial" w:hAnsi="Arial" w:cs="Arial"/>
                <w:sz w:val="20"/>
                <w:szCs w:val="20"/>
              </w:rPr>
            </w:pPr>
            <w:r w:rsidRPr="004C2162">
              <w:rPr>
                <w:rFonts w:ascii="Arial" w:hAnsi="Arial" w:cs="Arial"/>
                <w:sz w:val="20"/>
                <w:szCs w:val="20"/>
                <w:highlight w:val="yellow"/>
              </w:rPr>
              <w:t>Thornton, Greg</w:t>
            </w:r>
          </w:p>
          <w:p w14:paraId="7FE36B9C" w14:textId="77777777" w:rsidR="00BE0ECD" w:rsidRDefault="00BE0ECD" w:rsidP="00BE0ECD">
            <w:pPr>
              <w:rPr>
                <w:rFonts w:ascii="Arial" w:hAnsi="Arial" w:cs="Arial"/>
                <w:sz w:val="20"/>
                <w:szCs w:val="20"/>
              </w:rPr>
            </w:pPr>
            <w:r>
              <w:rPr>
                <w:rFonts w:ascii="Arial" w:hAnsi="Arial" w:cs="Arial"/>
                <w:sz w:val="20"/>
                <w:szCs w:val="20"/>
              </w:rPr>
              <w:t>Tipps, Mike – H2C</w:t>
            </w:r>
          </w:p>
          <w:p w14:paraId="52A43083" w14:textId="77777777" w:rsidR="00BE0ECD" w:rsidRDefault="00BE0ECD" w:rsidP="00BE0ECD">
            <w:pPr>
              <w:rPr>
                <w:rFonts w:ascii="Arial" w:hAnsi="Arial" w:cs="Arial"/>
                <w:sz w:val="20"/>
                <w:szCs w:val="20"/>
              </w:rPr>
            </w:pPr>
            <w:r>
              <w:rPr>
                <w:rFonts w:ascii="Arial" w:hAnsi="Arial" w:cs="Arial"/>
                <w:sz w:val="20"/>
                <w:szCs w:val="20"/>
              </w:rPr>
              <w:t>Trent, Brandon – UCOR</w:t>
            </w:r>
          </w:p>
          <w:p w14:paraId="7FE600B4" w14:textId="77777777" w:rsidR="00BE0ECD" w:rsidRDefault="00BE0ECD" w:rsidP="00BE0ECD">
            <w:pPr>
              <w:rPr>
                <w:rFonts w:ascii="Arial" w:hAnsi="Arial" w:cs="Arial"/>
                <w:sz w:val="20"/>
                <w:szCs w:val="20"/>
              </w:rPr>
            </w:pPr>
            <w:r>
              <w:rPr>
                <w:rFonts w:ascii="Arial" w:hAnsi="Arial" w:cs="Arial"/>
                <w:sz w:val="20"/>
                <w:szCs w:val="20"/>
              </w:rPr>
              <w:t>Ugur, Arda – LLNL</w:t>
            </w:r>
          </w:p>
          <w:p w14:paraId="35B607E8" w14:textId="77777777" w:rsidR="00BE0ECD" w:rsidRDefault="00BE0ECD" w:rsidP="00BE0ECD">
            <w:pPr>
              <w:rPr>
                <w:rFonts w:ascii="Arial" w:hAnsi="Arial" w:cs="Arial"/>
                <w:sz w:val="20"/>
                <w:szCs w:val="20"/>
              </w:rPr>
            </w:pPr>
            <w:r>
              <w:rPr>
                <w:rFonts w:ascii="Arial" w:hAnsi="Arial" w:cs="Arial"/>
                <w:sz w:val="20"/>
                <w:szCs w:val="20"/>
              </w:rPr>
              <w:t>Yao, Yun – SNL</w:t>
            </w:r>
          </w:p>
          <w:p w14:paraId="0E2F98F0" w14:textId="77777777" w:rsidR="007A245B" w:rsidRDefault="007A245B" w:rsidP="00BE0ECD">
            <w:pPr>
              <w:rPr>
                <w:rFonts w:ascii="Arial" w:hAnsi="Arial" w:cs="Arial"/>
                <w:sz w:val="20"/>
                <w:szCs w:val="20"/>
              </w:rPr>
            </w:pPr>
          </w:p>
          <w:p w14:paraId="65C2CD1D" w14:textId="77777777" w:rsidR="00AE220E" w:rsidRDefault="00AE220E" w:rsidP="00BE0ECD">
            <w:pPr>
              <w:rPr>
                <w:rFonts w:ascii="Arial" w:hAnsi="Arial" w:cs="Arial"/>
                <w:sz w:val="20"/>
                <w:szCs w:val="20"/>
              </w:rPr>
            </w:pPr>
          </w:p>
          <w:p w14:paraId="2CA15F0B" w14:textId="77777777" w:rsidR="00AE220E" w:rsidRDefault="00AE220E" w:rsidP="00BE0ECD">
            <w:pPr>
              <w:rPr>
                <w:rFonts w:ascii="Arial" w:hAnsi="Arial" w:cs="Arial"/>
                <w:sz w:val="20"/>
                <w:szCs w:val="20"/>
              </w:rPr>
            </w:pPr>
          </w:p>
          <w:p w14:paraId="2189C6CD" w14:textId="77777777" w:rsidR="00AE220E" w:rsidRDefault="00AE220E" w:rsidP="00BE0ECD">
            <w:pPr>
              <w:rPr>
                <w:rFonts w:ascii="Arial" w:hAnsi="Arial" w:cs="Arial"/>
                <w:sz w:val="20"/>
                <w:szCs w:val="20"/>
              </w:rPr>
            </w:pPr>
          </w:p>
          <w:p w14:paraId="344A38E5" w14:textId="77777777" w:rsidR="00AE220E" w:rsidRDefault="00AE220E" w:rsidP="00BE0ECD">
            <w:pPr>
              <w:rPr>
                <w:rFonts w:ascii="Arial" w:hAnsi="Arial" w:cs="Arial"/>
                <w:sz w:val="20"/>
                <w:szCs w:val="20"/>
              </w:rPr>
            </w:pPr>
          </w:p>
          <w:p w14:paraId="6E85703B" w14:textId="1A9C2B4C" w:rsidR="00AE220E" w:rsidRDefault="00AE220E" w:rsidP="00BE0ECD">
            <w:pPr>
              <w:rPr>
                <w:rFonts w:ascii="Arial" w:hAnsi="Arial" w:cs="Arial"/>
                <w:sz w:val="20"/>
                <w:szCs w:val="20"/>
              </w:rPr>
            </w:pPr>
          </w:p>
        </w:tc>
      </w:tr>
      <w:tr w:rsidR="002F574A" w14:paraId="40D0D4C5" w14:textId="77777777" w:rsidTr="00001F84">
        <w:tc>
          <w:tcPr>
            <w:tcW w:w="6025" w:type="dxa"/>
            <w:shd w:val="clear" w:color="auto" w:fill="D9D9D9" w:themeFill="background1" w:themeFillShade="D9"/>
          </w:tcPr>
          <w:p w14:paraId="437FCC69" w14:textId="77777777" w:rsidR="002F574A" w:rsidRDefault="002F574A" w:rsidP="004E1EAD">
            <w:pPr>
              <w:rPr>
                <w:rFonts w:ascii="Arial" w:hAnsi="Arial" w:cs="Arial"/>
                <w:sz w:val="20"/>
                <w:szCs w:val="20"/>
              </w:rPr>
            </w:pPr>
          </w:p>
        </w:tc>
        <w:tc>
          <w:tcPr>
            <w:tcW w:w="6925" w:type="dxa"/>
            <w:gridSpan w:val="2"/>
            <w:shd w:val="clear" w:color="auto" w:fill="D9D9D9" w:themeFill="background1" w:themeFillShade="D9"/>
          </w:tcPr>
          <w:p w14:paraId="18D1B9C7" w14:textId="77777777" w:rsidR="002F574A" w:rsidRDefault="002F574A" w:rsidP="00FA3333">
            <w:pPr>
              <w:rPr>
                <w:rFonts w:ascii="Arial" w:hAnsi="Arial" w:cs="Arial"/>
                <w:sz w:val="20"/>
                <w:szCs w:val="20"/>
              </w:rPr>
            </w:pPr>
          </w:p>
        </w:tc>
      </w:tr>
      <w:tr w:rsidR="003C5A89" w14:paraId="2C67E9D7" w14:textId="7D1AE75E" w:rsidTr="008227C1">
        <w:tc>
          <w:tcPr>
            <w:tcW w:w="7465" w:type="dxa"/>
            <w:gridSpan w:val="2"/>
          </w:tcPr>
          <w:p w14:paraId="209D37A1" w14:textId="77777777" w:rsidR="003C5A89" w:rsidRDefault="003C5A89" w:rsidP="004E1EAD">
            <w:pPr>
              <w:rPr>
                <w:rFonts w:ascii="Arial" w:hAnsi="Arial" w:cs="Arial"/>
                <w:sz w:val="20"/>
                <w:szCs w:val="20"/>
              </w:rPr>
            </w:pPr>
            <w:r>
              <w:rPr>
                <w:rFonts w:ascii="Arial" w:hAnsi="Arial" w:cs="Arial"/>
                <w:sz w:val="20"/>
                <w:szCs w:val="20"/>
              </w:rPr>
              <w:t>Legend:</w:t>
            </w:r>
          </w:p>
          <w:p w14:paraId="2565861A" w14:textId="77777777" w:rsidR="003C5A89" w:rsidRDefault="003C5A89" w:rsidP="004E1EAD">
            <w:pPr>
              <w:rPr>
                <w:rFonts w:ascii="Arial" w:hAnsi="Arial" w:cs="Arial"/>
                <w:sz w:val="20"/>
                <w:szCs w:val="20"/>
              </w:rPr>
            </w:pPr>
            <w:r>
              <w:rPr>
                <w:rFonts w:ascii="Arial" w:hAnsi="Arial" w:cs="Arial"/>
                <w:sz w:val="20"/>
                <w:szCs w:val="20"/>
              </w:rPr>
              <w:t>ANL – Argonne National Lab</w:t>
            </w:r>
          </w:p>
          <w:p w14:paraId="589EF0C1" w14:textId="613C29EA" w:rsidR="000A5331" w:rsidRDefault="001176DC" w:rsidP="004E1EAD">
            <w:pPr>
              <w:rPr>
                <w:rFonts w:ascii="Arial" w:hAnsi="Arial" w:cs="Arial"/>
                <w:sz w:val="20"/>
                <w:szCs w:val="20"/>
              </w:rPr>
            </w:pPr>
            <w:r>
              <w:rPr>
                <w:rFonts w:ascii="Arial" w:hAnsi="Arial" w:cs="Arial"/>
                <w:sz w:val="20"/>
                <w:szCs w:val="20"/>
              </w:rPr>
              <w:t>BNL – Brookhaven National Lab</w:t>
            </w:r>
          </w:p>
          <w:p w14:paraId="407FAE91" w14:textId="3424709B" w:rsidR="002876E7" w:rsidRDefault="002876E7" w:rsidP="004E1EAD">
            <w:pPr>
              <w:rPr>
                <w:rFonts w:ascii="Arial" w:hAnsi="Arial" w:cs="Arial"/>
                <w:sz w:val="20"/>
                <w:szCs w:val="20"/>
              </w:rPr>
            </w:pPr>
            <w:r>
              <w:rPr>
                <w:rFonts w:ascii="Arial" w:hAnsi="Arial" w:cs="Arial"/>
                <w:sz w:val="20"/>
                <w:szCs w:val="20"/>
              </w:rPr>
              <w:t xml:space="preserve">BWXT – </w:t>
            </w:r>
            <w:r w:rsidR="00E60AC1">
              <w:rPr>
                <w:rFonts w:ascii="Arial" w:hAnsi="Arial" w:cs="Arial"/>
                <w:sz w:val="20"/>
                <w:szCs w:val="20"/>
              </w:rPr>
              <w:t>BWX Technologies</w:t>
            </w:r>
          </w:p>
          <w:p w14:paraId="17A0480B" w14:textId="2D2F5241" w:rsidR="008B4F47" w:rsidRDefault="00CB3B90" w:rsidP="004E1EAD">
            <w:pPr>
              <w:rPr>
                <w:rFonts w:ascii="Arial" w:hAnsi="Arial" w:cs="Arial"/>
                <w:sz w:val="20"/>
                <w:szCs w:val="20"/>
              </w:rPr>
            </w:pPr>
            <w:r>
              <w:rPr>
                <w:rFonts w:ascii="Arial" w:hAnsi="Arial" w:cs="Arial"/>
                <w:sz w:val="20"/>
                <w:szCs w:val="20"/>
              </w:rPr>
              <w:t>CPCCo – Central Plateau Cleanup Company</w:t>
            </w:r>
          </w:p>
          <w:p w14:paraId="0650B3F2" w14:textId="3F92C74F" w:rsidR="009A2BDD" w:rsidRDefault="009A2BDD" w:rsidP="004E1EAD">
            <w:pPr>
              <w:rPr>
                <w:rFonts w:ascii="Arial" w:hAnsi="Arial" w:cs="Arial"/>
                <w:sz w:val="20"/>
                <w:szCs w:val="20"/>
              </w:rPr>
            </w:pPr>
            <w:r>
              <w:rPr>
                <w:rFonts w:ascii="Arial" w:hAnsi="Arial" w:cs="Arial"/>
                <w:sz w:val="20"/>
                <w:szCs w:val="20"/>
              </w:rPr>
              <w:t>DOE – Department of Energy</w:t>
            </w:r>
          </w:p>
          <w:p w14:paraId="3C8CD9A6" w14:textId="6646CB55" w:rsidR="00756E45" w:rsidRDefault="00756E45" w:rsidP="004E1EAD">
            <w:pPr>
              <w:rPr>
                <w:rFonts w:ascii="Arial" w:hAnsi="Arial" w:cs="Arial"/>
                <w:sz w:val="20"/>
                <w:szCs w:val="20"/>
              </w:rPr>
            </w:pPr>
            <w:r>
              <w:rPr>
                <w:rFonts w:ascii="Arial" w:hAnsi="Arial" w:cs="Arial"/>
                <w:sz w:val="20"/>
                <w:szCs w:val="20"/>
              </w:rPr>
              <w:t xml:space="preserve">EMCBC – </w:t>
            </w:r>
          </w:p>
          <w:p w14:paraId="42D65D53" w14:textId="77777777" w:rsidR="003C5A89" w:rsidRDefault="003C5A89" w:rsidP="004E1EAD">
            <w:pPr>
              <w:rPr>
                <w:rFonts w:ascii="Arial" w:hAnsi="Arial" w:cs="Arial"/>
                <w:sz w:val="20"/>
                <w:szCs w:val="20"/>
              </w:rPr>
            </w:pPr>
            <w:r>
              <w:rPr>
                <w:rFonts w:ascii="Arial" w:hAnsi="Arial" w:cs="Arial"/>
                <w:sz w:val="20"/>
                <w:szCs w:val="20"/>
              </w:rPr>
              <w:t>FNAL – Fermi National Accelerator Lab</w:t>
            </w:r>
          </w:p>
          <w:p w14:paraId="47506C1C" w14:textId="764A97FC" w:rsidR="00261EBD" w:rsidRDefault="00261EBD" w:rsidP="004E1EAD">
            <w:pPr>
              <w:rPr>
                <w:rFonts w:ascii="Arial" w:hAnsi="Arial" w:cs="Arial"/>
                <w:sz w:val="20"/>
                <w:szCs w:val="20"/>
              </w:rPr>
            </w:pPr>
            <w:r>
              <w:rPr>
                <w:rFonts w:ascii="Arial" w:hAnsi="Arial" w:cs="Arial"/>
                <w:sz w:val="20"/>
                <w:szCs w:val="20"/>
              </w:rPr>
              <w:t>H2C – Hanford Tank Waste Operations &amp; Closure</w:t>
            </w:r>
          </w:p>
          <w:p w14:paraId="25E8C098" w14:textId="64A9EACE" w:rsidR="00001F84" w:rsidRDefault="00001F84" w:rsidP="004E1EAD">
            <w:pPr>
              <w:rPr>
                <w:rFonts w:ascii="Arial" w:hAnsi="Arial" w:cs="Arial"/>
                <w:sz w:val="20"/>
                <w:szCs w:val="20"/>
              </w:rPr>
            </w:pPr>
            <w:r>
              <w:rPr>
                <w:rFonts w:ascii="Arial" w:hAnsi="Arial" w:cs="Arial"/>
                <w:sz w:val="20"/>
                <w:szCs w:val="20"/>
              </w:rPr>
              <w:t>HLMI – Hanford Laboratory Management and Integration</w:t>
            </w:r>
          </w:p>
          <w:p w14:paraId="674B4C1A" w14:textId="6B348E00" w:rsidR="007128C7" w:rsidRDefault="007128C7" w:rsidP="004E1EAD">
            <w:pPr>
              <w:rPr>
                <w:rFonts w:ascii="Arial" w:hAnsi="Arial" w:cs="Arial"/>
                <w:sz w:val="20"/>
                <w:szCs w:val="20"/>
              </w:rPr>
            </w:pPr>
            <w:r>
              <w:rPr>
                <w:rFonts w:ascii="Arial" w:hAnsi="Arial" w:cs="Arial"/>
                <w:sz w:val="20"/>
                <w:szCs w:val="20"/>
              </w:rPr>
              <w:t>HMIS – Hanford Mission Integration Solutions</w:t>
            </w:r>
          </w:p>
          <w:p w14:paraId="1547DA45" w14:textId="14798EE6" w:rsidR="00C40699" w:rsidRDefault="008227C1" w:rsidP="004E1EAD">
            <w:pPr>
              <w:rPr>
                <w:rFonts w:ascii="Arial" w:hAnsi="Arial" w:cs="Arial"/>
                <w:sz w:val="20"/>
                <w:szCs w:val="20"/>
              </w:rPr>
            </w:pPr>
            <w:r>
              <w:rPr>
                <w:rFonts w:ascii="Arial" w:hAnsi="Arial" w:cs="Arial"/>
                <w:sz w:val="20"/>
                <w:szCs w:val="20"/>
              </w:rPr>
              <w:t>ICET – Institute for Clean Energy Technology</w:t>
            </w:r>
          </w:p>
          <w:p w14:paraId="6A6AAAD6" w14:textId="77777777" w:rsidR="003C5A89" w:rsidRDefault="003C5A89" w:rsidP="004E1EAD">
            <w:pPr>
              <w:rPr>
                <w:rFonts w:ascii="Arial" w:hAnsi="Arial" w:cs="Arial"/>
                <w:sz w:val="20"/>
                <w:szCs w:val="20"/>
              </w:rPr>
            </w:pPr>
            <w:r>
              <w:rPr>
                <w:rFonts w:ascii="Arial" w:hAnsi="Arial" w:cs="Arial"/>
                <w:sz w:val="20"/>
                <w:szCs w:val="20"/>
              </w:rPr>
              <w:t>LANL – Los Alamos National Lab</w:t>
            </w:r>
          </w:p>
          <w:p w14:paraId="4D6F52E0" w14:textId="5405CE9B" w:rsidR="004019B7" w:rsidRDefault="004019B7" w:rsidP="004E1EAD">
            <w:pPr>
              <w:rPr>
                <w:rFonts w:ascii="Arial" w:hAnsi="Arial" w:cs="Arial"/>
                <w:sz w:val="20"/>
                <w:szCs w:val="20"/>
              </w:rPr>
            </w:pPr>
            <w:r>
              <w:rPr>
                <w:rFonts w:ascii="Arial" w:hAnsi="Arial" w:cs="Arial"/>
                <w:sz w:val="20"/>
                <w:szCs w:val="20"/>
              </w:rPr>
              <w:t>LBNL – Lawrence Berkley National Lab</w:t>
            </w:r>
          </w:p>
          <w:p w14:paraId="1A006494" w14:textId="5843A584" w:rsidR="008227C1" w:rsidRDefault="003C5A89" w:rsidP="004E1EAD">
            <w:pPr>
              <w:rPr>
                <w:rFonts w:ascii="Arial" w:hAnsi="Arial" w:cs="Arial"/>
                <w:sz w:val="20"/>
                <w:szCs w:val="20"/>
              </w:rPr>
            </w:pPr>
            <w:r>
              <w:rPr>
                <w:rFonts w:ascii="Arial" w:hAnsi="Arial" w:cs="Arial"/>
                <w:sz w:val="20"/>
                <w:szCs w:val="20"/>
              </w:rPr>
              <w:t>LLNL – Lawrence Livermore National Lab</w:t>
            </w:r>
          </w:p>
          <w:p w14:paraId="19D80619" w14:textId="3D5057C9" w:rsidR="00F070CB" w:rsidRDefault="003C5A89" w:rsidP="004E1EAD">
            <w:pPr>
              <w:rPr>
                <w:rFonts w:ascii="Arial" w:hAnsi="Arial" w:cs="Arial"/>
                <w:sz w:val="20"/>
                <w:szCs w:val="20"/>
              </w:rPr>
            </w:pPr>
            <w:r>
              <w:rPr>
                <w:rFonts w:ascii="Arial" w:hAnsi="Arial" w:cs="Arial"/>
                <w:sz w:val="20"/>
                <w:szCs w:val="20"/>
              </w:rPr>
              <w:t>NNSS-MSTS – Nevada National Security Sites – Mission Support Test Services</w:t>
            </w:r>
          </w:p>
          <w:p w14:paraId="76382379" w14:textId="0E4C0C91" w:rsidR="003C5A89" w:rsidRDefault="003C5A89" w:rsidP="004E1EAD">
            <w:pPr>
              <w:rPr>
                <w:rFonts w:ascii="Arial" w:hAnsi="Arial" w:cs="Arial"/>
                <w:sz w:val="20"/>
                <w:szCs w:val="20"/>
              </w:rPr>
            </w:pPr>
            <w:r>
              <w:rPr>
                <w:rFonts w:ascii="Arial" w:hAnsi="Arial" w:cs="Arial"/>
                <w:sz w:val="20"/>
                <w:szCs w:val="20"/>
              </w:rPr>
              <w:t>NREL</w:t>
            </w:r>
            <w:r w:rsidR="00C668C1">
              <w:rPr>
                <w:rFonts w:ascii="Arial" w:hAnsi="Arial" w:cs="Arial"/>
                <w:sz w:val="20"/>
                <w:szCs w:val="20"/>
              </w:rPr>
              <w:t xml:space="preserve"> – National Renewable Energy Lab</w:t>
            </w:r>
          </w:p>
          <w:p w14:paraId="05D12305" w14:textId="53A21616" w:rsidR="00F04A50" w:rsidRDefault="00F04A50" w:rsidP="004E1EAD">
            <w:pPr>
              <w:rPr>
                <w:rFonts w:ascii="Arial" w:hAnsi="Arial" w:cs="Arial"/>
                <w:sz w:val="20"/>
                <w:szCs w:val="20"/>
              </w:rPr>
            </w:pPr>
            <w:r>
              <w:rPr>
                <w:rFonts w:ascii="Arial" w:hAnsi="Arial" w:cs="Arial"/>
                <w:sz w:val="20"/>
                <w:szCs w:val="20"/>
              </w:rPr>
              <w:t>OR</w:t>
            </w:r>
            <w:r w:rsidR="00676033">
              <w:rPr>
                <w:rFonts w:ascii="Arial" w:hAnsi="Arial" w:cs="Arial"/>
                <w:sz w:val="20"/>
                <w:szCs w:val="20"/>
              </w:rPr>
              <w:t>R</w:t>
            </w:r>
            <w:r>
              <w:rPr>
                <w:rFonts w:ascii="Arial" w:hAnsi="Arial" w:cs="Arial"/>
                <w:sz w:val="20"/>
                <w:szCs w:val="20"/>
              </w:rPr>
              <w:t xml:space="preserve">CC – </w:t>
            </w:r>
            <w:r w:rsidR="00676033">
              <w:rPr>
                <w:rFonts w:ascii="Arial" w:hAnsi="Arial" w:cs="Arial"/>
                <w:sz w:val="20"/>
                <w:szCs w:val="20"/>
              </w:rPr>
              <w:t>Oak Ridge Reservation Cleanup Contractor</w:t>
            </w:r>
          </w:p>
          <w:p w14:paraId="7B9A3E39" w14:textId="179DD5D4" w:rsidR="00F04A50" w:rsidRDefault="00F04A50" w:rsidP="004E1EAD">
            <w:pPr>
              <w:rPr>
                <w:rFonts w:ascii="Arial" w:hAnsi="Arial" w:cs="Arial"/>
                <w:sz w:val="20"/>
                <w:szCs w:val="20"/>
              </w:rPr>
            </w:pPr>
            <w:r>
              <w:rPr>
                <w:rFonts w:ascii="Arial" w:hAnsi="Arial" w:cs="Arial"/>
                <w:sz w:val="20"/>
                <w:szCs w:val="20"/>
              </w:rPr>
              <w:t xml:space="preserve">OREM – </w:t>
            </w:r>
            <w:r w:rsidR="00815309">
              <w:rPr>
                <w:rFonts w:ascii="Arial" w:hAnsi="Arial" w:cs="Arial"/>
                <w:sz w:val="20"/>
                <w:szCs w:val="20"/>
              </w:rPr>
              <w:t>Oak Ridge Office of Environmental Management</w:t>
            </w:r>
          </w:p>
          <w:p w14:paraId="7330E478" w14:textId="3D2D01AD" w:rsidR="003C5A89" w:rsidRDefault="001176DC" w:rsidP="004E1EAD">
            <w:pPr>
              <w:rPr>
                <w:rFonts w:ascii="Arial" w:hAnsi="Arial" w:cs="Arial"/>
                <w:sz w:val="20"/>
                <w:szCs w:val="20"/>
              </w:rPr>
            </w:pPr>
            <w:r>
              <w:rPr>
                <w:rFonts w:ascii="Arial" w:hAnsi="Arial" w:cs="Arial"/>
                <w:sz w:val="20"/>
                <w:szCs w:val="20"/>
              </w:rPr>
              <w:t xml:space="preserve">ORNL – Oak Ridge </w:t>
            </w:r>
            <w:r w:rsidR="00001F84">
              <w:rPr>
                <w:rFonts w:ascii="Arial" w:hAnsi="Arial" w:cs="Arial"/>
                <w:sz w:val="20"/>
                <w:szCs w:val="20"/>
              </w:rPr>
              <w:t>N</w:t>
            </w:r>
            <w:r>
              <w:rPr>
                <w:rFonts w:ascii="Arial" w:hAnsi="Arial" w:cs="Arial"/>
                <w:sz w:val="20"/>
                <w:szCs w:val="20"/>
              </w:rPr>
              <w:t>ational Lab</w:t>
            </w:r>
          </w:p>
          <w:p w14:paraId="35B9C7EE" w14:textId="77777777" w:rsidR="003C5A89" w:rsidRDefault="003C5A89" w:rsidP="004E1EAD">
            <w:pPr>
              <w:rPr>
                <w:rFonts w:ascii="Arial" w:hAnsi="Arial" w:cs="Arial"/>
                <w:sz w:val="20"/>
                <w:szCs w:val="20"/>
              </w:rPr>
            </w:pPr>
            <w:r>
              <w:rPr>
                <w:rFonts w:ascii="Arial" w:hAnsi="Arial" w:cs="Arial"/>
                <w:sz w:val="20"/>
                <w:szCs w:val="20"/>
              </w:rPr>
              <w:t>SNL – Sandia National Lab</w:t>
            </w:r>
          </w:p>
          <w:p w14:paraId="1D924F56" w14:textId="65ECEBDE" w:rsidR="00732105" w:rsidRDefault="003C5A89" w:rsidP="004E1EAD">
            <w:pPr>
              <w:rPr>
                <w:rFonts w:ascii="Arial" w:hAnsi="Arial" w:cs="Arial"/>
                <w:sz w:val="20"/>
                <w:szCs w:val="20"/>
              </w:rPr>
            </w:pPr>
            <w:r>
              <w:rPr>
                <w:rFonts w:ascii="Arial" w:hAnsi="Arial" w:cs="Arial"/>
                <w:sz w:val="20"/>
                <w:szCs w:val="20"/>
              </w:rPr>
              <w:t>SRS – Savannah River Site</w:t>
            </w:r>
          </w:p>
          <w:p w14:paraId="7D7AA144" w14:textId="4A6FAA4C" w:rsidR="003C5A89" w:rsidRDefault="009A22F8" w:rsidP="004E1EAD">
            <w:pPr>
              <w:rPr>
                <w:rFonts w:ascii="Arial" w:hAnsi="Arial" w:cs="Arial"/>
                <w:sz w:val="20"/>
                <w:szCs w:val="20"/>
              </w:rPr>
            </w:pPr>
            <w:r>
              <w:rPr>
                <w:rFonts w:ascii="Arial" w:hAnsi="Arial" w:cs="Arial"/>
                <w:sz w:val="20"/>
                <w:szCs w:val="20"/>
              </w:rPr>
              <w:t xml:space="preserve">UCOR – </w:t>
            </w:r>
            <w:r w:rsidR="008C0397">
              <w:rPr>
                <w:rFonts w:ascii="Arial" w:hAnsi="Arial" w:cs="Arial"/>
                <w:sz w:val="20"/>
                <w:szCs w:val="20"/>
              </w:rPr>
              <w:t>United Cleanup Oak Ridge</w:t>
            </w:r>
          </w:p>
          <w:p w14:paraId="5DD89CBF" w14:textId="1CBF7BA5" w:rsidR="00001F84" w:rsidRDefault="00001F84" w:rsidP="004E1EAD">
            <w:pPr>
              <w:rPr>
                <w:rFonts w:ascii="Arial" w:hAnsi="Arial" w:cs="Arial"/>
                <w:sz w:val="20"/>
                <w:szCs w:val="20"/>
              </w:rPr>
            </w:pPr>
            <w:r>
              <w:rPr>
                <w:rFonts w:ascii="Arial" w:hAnsi="Arial" w:cs="Arial"/>
                <w:sz w:val="20"/>
                <w:szCs w:val="20"/>
              </w:rPr>
              <w:t xml:space="preserve">Y12 – </w:t>
            </w:r>
            <w:r w:rsidR="00676033">
              <w:rPr>
                <w:rFonts w:ascii="Arial" w:hAnsi="Arial" w:cs="Arial"/>
                <w:sz w:val="20"/>
                <w:szCs w:val="20"/>
              </w:rPr>
              <w:t>Pantex</w:t>
            </w:r>
          </w:p>
          <w:p w14:paraId="58F7904E" w14:textId="77777777" w:rsidR="003C5A89" w:rsidRDefault="003C5A89" w:rsidP="00FA3333">
            <w:pPr>
              <w:rPr>
                <w:rFonts w:ascii="Arial" w:hAnsi="Arial" w:cs="Arial"/>
                <w:sz w:val="20"/>
                <w:szCs w:val="20"/>
              </w:rPr>
            </w:pPr>
          </w:p>
        </w:tc>
        <w:tc>
          <w:tcPr>
            <w:tcW w:w="5485" w:type="dxa"/>
            <w:shd w:val="clear" w:color="auto" w:fill="D9D9D9" w:themeFill="background1" w:themeFillShade="D9"/>
          </w:tcPr>
          <w:p w14:paraId="0C2AE987" w14:textId="77777777" w:rsidR="003C5A89" w:rsidRDefault="003C5A89" w:rsidP="00FA3333">
            <w:pPr>
              <w:rPr>
                <w:rFonts w:ascii="Arial" w:hAnsi="Arial" w:cs="Arial"/>
                <w:sz w:val="20"/>
                <w:szCs w:val="20"/>
              </w:rPr>
            </w:pPr>
          </w:p>
        </w:tc>
      </w:tr>
    </w:tbl>
    <w:p w14:paraId="5462B54E" w14:textId="77777777" w:rsidR="003A5E64" w:rsidRPr="00CF06F2" w:rsidRDefault="003A5E64" w:rsidP="003A5E64">
      <w:pPr>
        <w:spacing w:after="0"/>
        <w:jc w:val="center"/>
        <w:rPr>
          <w:rFonts w:ascii="Arial" w:hAnsi="Arial" w:cs="Arial"/>
          <w:sz w:val="20"/>
          <w:szCs w:val="20"/>
        </w:rPr>
      </w:pPr>
    </w:p>
    <w:sectPr w:rsidR="003A5E64" w:rsidRPr="00CF06F2" w:rsidSect="00CF06F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A2FC" w14:textId="77777777" w:rsidR="00B74797" w:rsidRDefault="00B74797" w:rsidP="004B5198">
      <w:pPr>
        <w:spacing w:after="0" w:line="240" w:lineRule="auto"/>
      </w:pPr>
      <w:r>
        <w:separator/>
      </w:r>
    </w:p>
  </w:endnote>
  <w:endnote w:type="continuationSeparator" w:id="0">
    <w:p w14:paraId="2223F361" w14:textId="77777777" w:rsidR="00B74797" w:rsidRDefault="00B74797" w:rsidP="004B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4CD9" w14:textId="77777777" w:rsidR="00B74797" w:rsidRDefault="00B74797" w:rsidP="004B5198">
      <w:pPr>
        <w:spacing w:after="0" w:line="240" w:lineRule="auto"/>
      </w:pPr>
      <w:r>
        <w:separator/>
      </w:r>
    </w:p>
  </w:footnote>
  <w:footnote w:type="continuationSeparator" w:id="0">
    <w:p w14:paraId="492D28DD" w14:textId="77777777" w:rsidR="00B74797" w:rsidRDefault="00B74797" w:rsidP="004B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955"/>
      <w:gridCol w:w="8995"/>
    </w:tblGrid>
    <w:tr w:rsidR="00B74797" w14:paraId="4DAA1C5A" w14:textId="77777777" w:rsidTr="00236F61">
      <w:tc>
        <w:tcPr>
          <w:tcW w:w="3955" w:type="dxa"/>
        </w:tcPr>
        <w:p w14:paraId="297DFCA3" w14:textId="77777777" w:rsidR="00B74797" w:rsidRDefault="00B74797" w:rsidP="001675F7">
          <w:pPr>
            <w:spacing w:before="120" w:after="120"/>
            <w:jc w:val="center"/>
            <w:rPr>
              <w:rFonts w:ascii="Arial" w:hAnsi="Arial" w:cs="Arial"/>
            </w:rPr>
          </w:pPr>
          <w:r>
            <w:rPr>
              <w:noProof/>
            </w:rPr>
            <w:drawing>
              <wp:inline distT="0" distB="0" distL="0" distR="0" wp14:anchorId="056F482B" wp14:editId="193058CA">
                <wp:extent cx="1908175" cy="485140"/>
                <wp:effectExtent l="0" t="0" r="0" b="0"/>
                <wp:docPr id="253168271" name="Picture 253168271" descr="efco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cog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8175" cy="485140"/>
                        </a:xfrm>
                        <a:prstGeom prst="rect">
                          <a:avLst/>
                        </a:prstGeom>
                        <a:noFill/>
                        <a:ln>
                          <a:noFill/>
                        </a:ln>
                      </pic:spPr>
                    </pic:pic>
                  </a:graphicData>
                </a:graphic>
              </wp:inline>
            </w:drawing>
          </w:r>
        </w:p>
      </w:tc>
      <w:tc>
        <w:tcPr>
          <w:tcW w:w="8995" w:type="dxa"/>
        </w:tcPr>
        <w:p w14:paraId="6151D4C7" w14:textId="77777777" w:rsidR="00B74797" w:rsidRDefault="00B74797" w:rsidP="001675F7">
          <w:pPr>
            <w:pStyle w:val="Header"/>
            <w:spacing w:before="240"/>
            <w:jc w:val="center"/>
            <w:rPr>
              <w:rFonts w:ascii="Arial" w:hAnsi="Arial" w:cs="Arial"/>
              <w:sz w:val="28"/>
              <w:szCs w:val="28"/>
            </w:rPr>
          </w:pPr>
          <w:r w:rsidRPr="00555F2C">
            <w:rPr>
              <w:rFonts w:ascii="Arial" w:hAnsi="Arial" w:cs="Arial"/>
              <w:sz w:val="28"/>
              <w:szCs w:val="28"/>
            </w:rPr>
            <w:t>QA POLICY &amp; PROCEDURES</w:t>
          </w:r>
          <w:r>
            <w:rPr>
              <w:rFonts w:ascii="Arial" w:hAnsi="Arial" w:cs="Arial"/>
              <w:sz w:val="28"/>
              <w:szCs w:val="28"/>
            </w:rPr>
            <w:t xml:space="preserve"> </w:t>
          </w:r>
        </w:p>
        <w:p w14:paraId="1B5CAEC9" w14:textId="717DEED8" w:rsidR="00B74797" w:rsidRPr="00CE72D6" w:rsidRDefault="000D3AC6" w:rsidP="001675F7">
          <w:pPr>
            <w:pStyle w:val="Header"/>
            <w:jc w:val="center"/>
            <w:rPr>
              <w:rFonts w:ascii="Arial" w:hAnsi="Arial" w:cs="Arial"/>
              <w:sz w:val="28"/>
              <w:szCs w:val="28"/>
            </w:rPr>
          </w:pPr>
          <w:r>
            <w:rPr>
              <w:rFonts w:ascii="Arial" w:hAnsi="Arial" w:cs="Arial"/>
              <w:sz w:val="28"/>
              <w:szCs w:val="28"/>
            </w:rPr>
            <w:t>Community of Practice</w:t>
          </w:r>
        </w:p>
      </w:tc>
    </w:tr>
  </w:tbl>
  <w:p w14:paraId="120E7F8A" w14:textId="77777777" w:rsidR="00B74797" w:rsidRDefault="00B74797" w:rsidP="004B51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7DA"/>
    <w:multiLevelType w:val="hybridMultilevel"/>
    <w:tmpl w:val="74C0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2C"/>
    <w:multiLevelType w:val="hybridMultilevel"/>
    <w:tmpl w:val="7F7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0345"/>
    <w:multiLevelType w:val="hybridMultilevel"/>
    <w:tmpl w:val="59A4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EF8"/>
    <w:multiLevelType w:val="hybridMultilevel"/>
    <w:tmpl w:val="1ECCFEA4"/>
    <w:lvl w:ilvl="0" w:tplc="5DC25386">
      <w:start w:val="1"/>
      <w:numFmt w:val="bullet"/>
      <w:lvlText w:val="•"/>
      <w:lvlJc w:val="left"/>
      <w:pPr>
        <w:tabs>
          <w:tab w:val="num" w:pos="360"/>
        </w:tabs>
        <w:ind w:left="360" w:hanging="360"/>
      </w:pPr>
      <w:rPr>
        <w:rFonts w:ascii="Arial" w:hAnsi="Arial" w:hint="default"/>
      </w:rPr>
    </w:lvl>
    <w:lvl w:ilvl="1" w:tplc="ADCE31EA" w:tentative="1">
      <w:start w:val="1"/>
      <w:numFmt w:val="bullet"/>
      <w:lvlText w:val="•"/>
      <w:lvlJc w:val="left"/>
      <w:pPr>
        <w:tabs>
          <w:tab w:val="num" w:pos="1080"/>
        </w:tabs>
        <w:ind w:left="1080" w:hanging="360"/>
      </w:pPr>
      <w:rPr>
        <w:rFonts w:ascii="Arial" w:hAnsi="Arial" w:hint="default"/>
      </w:rPr>
    </w:lvl>
    <w:lvl w:ilvl="2" w:tplc="44F284A0" w:tentative="1">
      <w:start w:val="1"/>
      <w:numFmt w:val="bullet"/>
      <w:lvlText w:val="•"/>
      <w:lvlJc w:val="left"/>
      <w:pPr>
        <w:tabs>
          <w:tab w:val="num" w:pos="1800"/>
        </w:tabs>
        <w:ind w:left="1800" w:hanging="360"/>
      </w:pPr>
      <w:rPr>
        <w:rFonts w:ascii="Arial" w:hAnsi="Arial" w:hint="default"/>
      </w:rPr>
    </w:lvl>
    <w:lvl w:ilvl="3" w:tplc="51B4BF72" w:tentative="1">
      <w:start w:val="1"/>
      <w:numFmt w:val="bullet"/>
      <w:lvlText w:val="•"/>
      <w:lvlJc w:val="left"/>
      <w:pPr>
        <w:tabs>
          <w:tab w:val="num" w:pos="2520"/>
        </w:tabs>
        <w:ind w:left="2520" w:hanging="360"/>
      </w:pPr>
      <w:rPr>
        <w:rFonts w:ascii="Arial" w:hAnsi="Arial" w:hint="default"/>
      </w:rPr>
    </w:lvl>
    <w:lvl w:ilvl="4" w:tplc="2F9CD83E" w:tentative="1">
      <w:start w:val="1"/>
      <w:numFmt w:val="bullet"/>
      <w:lvlText w:val="•"/>
      <w:lvlJc w:val="left"/>
      <w:pPr>
        <w:tabs>
          <w:tab w:val="num" w:pos="3240"/>
        </w:tabs>
        <w:ind w:left="3240" w:hanging="360"/>
      </w:pPr>
      <w:rPr>
        <w:rFonts w:ascii="Arial" w:hAnsi="Arial" w:hint="default"/>
      </w:rPr>
    </w:lvl>
    <w:lvl w:ilvl="5" w:tplc="3984E770" w:tentative="1">
      <w:start w:val="1"/>
      <w:numFmt w:val="bullet"/>
      <w:lvlText w:val="•"/>
      <w:lvlJc w:val="left"/>
      <w:pPr>
        <w:tabs>
          <w:tab w:val="num" w:pos="3960"/>
        </w:tabs>
        <w:ind w:left="3960" w:hanging="360"/>
      </w:pPr>
      <w:rPr>
        <w:rFonts w:ascii="Arial" w:hAnsi="Arial" w:hint="default"/>
      </w:rPr>
    </w:lvl>
    <w:lvl w:ilvl="6" w:tplc="6B9CE0B2" w:tentative="1">
      <w:start w:val="1"/>
      <w:numFmt w:val="bullet"/>
      <w:lvlText w:val="•"/>
      <w:lvlJc w:val="left"/>
      <w:pPr>
        <w:tabs>
          <w:tab w:val="num" w:pos="4680"/>
        </w:tabs>
        <w:ind w:left="4680" w:hanging="360"/>
      </w:pPr>
      <w:rPr>
        <w:rFonts w:ascii="Arial" w:hAnsi="Arial" w:hint="default"/>
      </w:rPr>
    </w:lvl>
    <w:lvl w:ilvl="7" w:tplc="B374F414" w:tentative="1">
      <w:start w:val="1"/>
      <w:numFmt w:val="bullet"/>
      <w:lvlText w:val="•"/>
      <w:lvlJc w:val="left"/>
      <w:pPr>
        <w:tabs>
          <w:tab w:val="num" w:pos="5400"/>
        </w:tabs>
        <w:ind w:left="5400" w:hanging="360"/>
      </w:pPr>
      <w:rPr>
        <w:rFonts w:ascii="Arial" w:hAnsi="Arial" w:hint="default"/>
      </w:rPr>
    </w:lvl>
    <w:lvl w:ilvl="8" w:tplc="52143DD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5AC2738"/>
    <w:multiLevelType w:val="hybridMultilevel"/>
    <w:tmpl w:val="65C23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773DC"/>
    <w:multiLevelType w:val="hybridMultilevel"/>
    <w:tmpl w:val="F976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F38F1"/>
    <w:multiLevelType w:val="hybridMultilevel"/>
    <w:tmpl w:val="69545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16325"/>
    <w:multiLevelType w:val="hybridMultilevel"/>
    <w:tmpl w:val="8C5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471BB"/>
    <w:multiLevelType w:val="hybridMultilevel"/>
    <w:tmpl w:val="B4D0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D0008E"/>
    <w:multiLevelType w:val="hybridMultilevel"/>
    <w:tmpl w:val="DB6E9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430B8"/>
    <w:multiLevelType w:val="hybridMultilevel"/>
    <w:tmpl w:val="E1540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C20E5C"/>
    <w:multiLevelType w:val="hybridMultilevel"/>
    <w:tmpl w:val="1D68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87CF6D6">
      <w:start w:val="10"/>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4ED7"/>
    <w:multiLevelType w:val="hybridMultilevel"/>
    <w:tmpl w:val="1D18A4D2"/>
    <w:lvl w:ilvl="0" w:tplc="04090001">
      <w:start w:val="1"/>
      <w:numFmt w:val="bullet"/>
      <w:lvlText w:val=""/>
      <w:lvlJc w:val="left"/>
      <w:pPr>
        <w:tabs>
          <w:tab w:val="num" w:pos="720"/>
        </w:tabs>
        <w:ind w:left="720" w:hanging="360"/>
      </w:pPr>
      <w:rPr>
        <w:rFonts w:ascii="Symbol" w:hAnsi="Symbol" w:hint="default"/>
      </w:rPr>
    </w:lvl>
    <w:lvl w:ilvl="1" w:tplc="4418D1AA" w:tentative="1">
      <w:start w:val="1"/>
      <w:numFmt w:val="bullet"/>
      <w:lvlText w:val="•"/>
      <w:lvlJc w:val="left"/>
      <w:pPr>
        <w:tabs>
          <w:tab w:val="num" w:pos="1440"/>
        </w:tabs>
        <w:ind w:left="1440" w:hanging="360"/>
      </w:pPr>
      <w:rPr>
        <w:rFonts w:ascii="Arial" w:hAnsi="Arial" w:hint="default"/>
      </w:rPr>
    </w:lvl>
    <w:lvl w:ilvl="2" w:tplc="13DA06EC" w:tentative="1">
      <w:start w:val="1"/>
      <w:numFmt w:val="bullet"/>
      <w:lvlText w:val="•"/>
      <w:lvlJc w:val="left"/>
      <w:pPr>
        <w:tabs>
          <w:tab w:val="num" w:pos="2160"/>
        </w:tabs>
        <w:ind w:left="2160" w:hanging="360"/>
      </w:pPr>
      <w:rPr>
        <w:rFonts w:ascii="Arial" w:hAnsi="Arial" w:hint="default"/>
      </w:rPr>
    </w:lvl>
    <w:lvl w:ilvl="3" w:tplc="DA568D2E" w:tentative="1">
      <w:start w:val="1"/>
      <w:numFmt w:val="bullet"/>
      <w:lvlText w:val="•"/>
      <w:lvlJc w:val="left"/>
      <w:pPr>
        <w:tabs>
          <w:tab w:val="num" w:pos="2880"/>
        </w:tabs>
        <w:ind w:left="2880" w:hanging="360"/>
      </w:pPr>
      <w:rPr>
        <w:rFonts w:ascii="Arial" w:hAnsi="Arial" w:hint="default"/>
      </w:rPr>
    </w:lvl>
    <w:lvl w:ilvl="4" w:tplc="99A8548C" w:tentative="1">
      <w:start w:val="1"/>
      <w:numFmt w:val="bullet"/>
      <w:lvlText w:val="•"/>
      <w:lvlJc w:val="left"/>
      <w:pPr>
        <w:tabs>
          <w:tab w:val="num" w:pos="3600"/>
        </w:tabs>
        <w:ind w:left="3600" w:hanging="360"/>
      </w:pPr>
      <w:rPr>
        <w:rFonts w:ascii="Arial" w:hAnsi="Arial" w:hint="default"/>
      </w:rPr>
    </w:lvl>
    <w:lvl w:ilvl="5" w:tplc="0C184F94" w:tentative="1">
      <w:start w:val="1"/>
      <w:numFmt w:val="bullet"/>
      <w:lvlText w:val="•"/>
      <w:lvlJc w:val="left"/>
      <w:pPr>
        <w:tabs>
          <w:tab w:val="num" w:pos="4320"/>
        </w:tabs>
        <w:ind w:left="4320" w:hanging="360"/>
      </w:pPr>
      <w:rPr>
        <w:rFonts w:ascii="Arial" w:hAnsi="Arial" w:hint="default"/>
      </w:rPr>
    </w:lvl>
    <w:lvl w:ilvl="6" w:tplc="3E021FCC" w:tentative="1">
      <w:start w:val="1"/>
      <w:numFmt w:val="bullet"/>
      <w:lvlText w:val="•"/>
      <w:lvlJc w:val="left"/>
      <w:pPr>
        <w:tabs>
          <w:tab w:val="num" w:pos="5040"/>
        </w:tabs>
        <w:ind w:left="5040" w:hanging="360"/>
      </w:pPr>
      <w:rPr>
        <w:rFonts w:ascii="Arial" w:hAnsi="Arial" w:hint="default"/>
      </w:rPr>
    </w:lvl>
    <w:lvl w:ilvl="7" w:tplc="26CCCB38" w:tentative="1">
      <w:start w:val="1"/>
      <w:numFmt w:val="bullet"/>
      <w:lvlText w:val="•"/>
      <w:lvlJc w:val="left"/>
      <w:pPr>
        <w:tabs>
          <w:tab w:val="num" w:pos="5760"/>
        </w:tabs>
        <w:ind w:left="5760" w:hanging="360"/>
      </w:pPr>
      <w:rPr>
        <w:rFonts w:ascii="Arial" w:hAnsi="Arial" w:hint="default"/>
      </w:rPr>
    </w:lvl>
    <w:lvl w:ilvl="8" w:tplc="B4084596" w:tentative="1">
      <w:start w:val="1"/>
      <w:numFmt w:val="bullet"/>
      <w:lvlText w:val="•"/>
      <w:lvlJc w:val="left"/>
      <w:pPr>
        <w:tabs>
          <w:tab w:val="num" w:pos="6480"/>
        </w:tabs>
        <w:ind w:left="6480" w:hanging="360"/>
      </w:pPr>
      <w:rPr>
        <w:rFonts w:ascii="Arial" w:hAnsi="Arial" w:hint="default"/>
      </w:rPr>
    </w:lvl>
  </w:abstractNum>
  <w:num w:numId="1" w16cid:durableId="1526750727">
    <w:abstractNumId w:val="7"/>
  </w:num>
  <w:num w:numId="2" w16cid:durableId="1098790549">
    <w:abstractNumId w:val="11"/>
  </w:num>
  <w:num w:numId="3" w16cid:durableId="1222836928">
    <w:abstractNumId w:val="4"/>
  </w:num>
  <w:num w:numId="4" w16cid:durableId="1205873525">
    <w:abstractNumId w:val="1"/>
  </w:num>
  <w:num w:numId="5" w16cid:durableId="746725945">
    <w:abstractNumId w:val="6"/>
  </w:num>
  <w:num w:numId="6" w16cid:durableId="439103309">
    <w:abstractNumId w:val="0"/>
  </w:num>
  <w:num w:numId="7" w16cid:durableId="1892230631">
    <w:abstractNumId w:val="12"/>
  </w:num>
  <w:num w:numId="8" w16cid:durableId="116871185">
    <w:abstractNumId w:val="8"/>
  </w:num>
  <w:num w:numId="9" w16cid:durableId="1438603501">
    <w:abstractNumId w:val="2"/>
  </w:num>
  <w:num w:numId="10" w16cid:durableId="1432817700">
    <w:abstractNumId w:val="5"/>
  </w:num>
  <w:num w:numId="11" w16cid:durableId="461192882">
    <w:abstractNumId w:val="9"/>
  </w:num>
  <w:num w:numId="12" w16cid:durableId="714740789">
    <w:abstractNumId w:val="10"/>
  </w:num>
  <w:num w:numId="13" w16cid:durableId="317735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98"/>
    <w:rsid w:val="00000E0C"/>
    <w:rsid w:val="00001F84"/>
    <w:rsid w:val="00007BDD"/>
    <w:rsid w:val="0001477E"/>
    <w:rsid w:val="00014B3E"/>
    <w:rsid w:val="00017870"/>
    <w:rsid w:val="0003062D"/>
    <w:rsid w:val="00033776"/>
    <w:rsid w:val="000462DC"/>
    <w:rsid w:val="00053AA5"/>
    <w:rsid w:val="00065ADB"/>
    <w:rsid w:val="00070ACA"/>
    <w:rsid w:val="0007424C"/>
    <w:rsid w:val="00075AAD"/>
    <w:rsid w:val="000900DD"/>
    <w:rsid w:val="000A00B6"/>
    <w:rsid w:val="000A18C5"/>
    <w:rsid w:val="000A5331"/>
    <w:rsid w:val="000A67F7"/>
    <w:rsid w:val="000B2F55"/>
    <w:rsid w:val="000C3484"/>
    <w:rsid w:val="000C6029"/>
    <w:rsid w:val="000D0E0B"/>
    <w:rsid w:val="000D1A87"/>
    <w:rsid w:val="000D3AC6"/>
    <w:rsid w:val="000D67E4"/>
    <w:rsid w:val="000D76FF"/>
    <w:rsid w:val="000E166B"/>
    <w:rsid w:val="000E1AC9"/>
    <w:rsid w:val="000F4626"/>
    <w:rsid w:val="001042C1"/>
    <w:rsid w:val="0010504A"/>
    <w:rsid w:val="00112CF1"/>
    <w:rsid w:val="00115339"/>
    <w:rsid w:val="001176DC"/>
    <w:rsid w:val="00127855"/>
    <w:rsid w:val="00132DE5"/>
    <w:rsid w:val="00145E68"/>
    <w:rsid w:val="0015041F"/>
    <w:rsid w:val="001675F7"/>
    <w:rsid w:val="00193DF8"/>
    <w:rsid w:val="00194FE2"/>
    <w:rsid w:val="001A2339"/>
    <w:rsid w:val="001B3A14"/>
    <w:rsid w:val="001D0925"/>
    <w:rsid w:val="001D1A78"/>
    <w:rsid w:val="001E35BD"/>
    <w:rsid w:val="001E41B8"/>
    <w:rsid w:val="001F2898"/>
    <w:rsid w:val="001F3261"/>
    <w:rsid w:val="00217689"/>
    <w:rsid w:val="00224446"/>
    <w:rsid w:val="0022559F"/>
    <w:rsid w:val="00236F61"/>
    <w:rsid w:val="00240534"/>
    <w:rsid w:val="00245F36"/>
    <w:rsid w:val="00255DB6"/>
    <w:rsid w:val="00261EBD"/>
    <w:rsid w:val="002678E0"/>
    <w:rsid w:val="0027159C"/>
    <w:rsid w:val="00281273"/>
    <w:rsid w:val="002818FF"/>
    <w:rsid w:val="0028469C"/>
    <w:rsid w:val="002876E7"/>
    <w:rsid w:val="00287A94"/>
    <w:rsid w:val="00297FC9"/>
    <w:rsid w:val="002A1F04"/>
    <w:rsid w:val="002C0453"/>
    <w:rsid w:val="002C0CEC"/>
    <w:rsid w:val="002D1CA0"/>
    <w:rsid w:val="002D6D2A"/>
    <w:rsid w:val="002E2A85"/>
    <w:rsid w:val="002E2B56"/>
    <w:rsid w:val="002F574A"/>
    <w:rsid w:val="002F5E13"/>
    <w:rsid w:val="00305295"/>
    <w:rsid w:val="00310256"/>
    <w:rsid w:val="00310FDA"/>
    <w:rsid w:val="003130E9"/>
    <w:rsid w:val="0032712C"/>
    <w:rsid w:val="003413B2"/>
    <w:rsid w:val="00342893"/>
    <w:rsid w:val="003454FC"/>
    <w:rsid w:val="0035497E"/>
    <w:rsid w:val="00370355"/>
    <w:rsid w:val="003706C0"/>
    <w:rsid w:val="00381570"/>
    <w:rsid w:val="00382A9D"/>
    <w:rsid w:val="0039741F"/>
    <w:rsid w:val="00397FFC"/>
    <w:rsid w:val="003A5E64"/>
    <w:rsid w:val="003B1CE8"/>
    <w:rsid w:val="003B389A"/>
    <w:rsid w:val="003C5A89"/>
    <w:rsid w:val="003D0542"/>
    <w:rsid w:val="003D1A2D"/>
    <w:rsid w:val="003D701F"/>
    <w:rsid w:val="003D71FC"/>
    <w:rsid w:val="003D7B5F"/>
    <w:rsid w:val="003E7613"/>
    <w:rsid w:val="003F1AA3"/>
    <w:rsid w:val="00401538"/>
    <w:rsid w:val="004019B7"/>
    <w:rsid w:val="00410D19"/>
    <w:rsid w:val="004330E1"/>
    <w:rsid w:val="00433379"/>
    <w:rsid w:val="0043726C"/>
    <w:rsid w:val="004378BE"/>
    <w:rsid w:val="004453A3"/>
    <w:rsid w:val="00456E58"/>
    <w:rsid w:val="00461956"/>
    <w:rsid w:val="00466F66"/>
    <w:rsid w:val="00471480"/>
    <w:rsid w:val="0048188D"/>
    <w:rsid w:val="00494CE7"/>
    <w:rsid w:val="004A067B"/>
    <w:rsid w:val="004A51D6"/>
    <w:rsid w:val="004B392A"/>
    <w:rsid w:val="004B4BA0"/>
    <w:rsid w:val="004B5198"/>
    <w:rsid w:val="004C0526"/>
    <w:rsid w:val="004C1C09"/>
    <w:rsid w:val="004C2162"/>
    <w:rsid w:val="004C2C7A"/>
    <w:rsid w:val="004C434D"/>
    <w:rsid w:val="004D5FA4"/>
    <w:rsid w:val="004E1EAD"/>
    <w:rsid w:val="00500CF8"/>
    <w:rsid w:val="00533642"/>
    <w:rsid w:val="0053679E"/>
    <w:rsid w:val="0054023B"/>
    <w:rsid w:val="00551413"/>
    <w:rsid w:val="00555F2C"/>
    <w:rsid w:val="00557E8F"/>
    <w:rsid w:val="00565EA2"/>
    <w:rsid w:val="00567330"/>
    <w:rsid w:val="00576821"/>
    <w:rsid w:val="005940A9"/>
    <w:rsid w:val="00594CCD"/>
    <w:rsid w:val="005A40CB"/>
    <w:rsid w:val="005B135E"/>
    <w:rsid w:val="005B7C6A"/>
    <w:rsid w:val="005B7EB2"/>
    <w:rsid w:val="005D52AF"/>
    <w:rsid w:val="006024E3"/>
    <w:rsid w:val="00610C49"/>
    <w:rsid w:val="0062522A"/>
    <w:rsid w:val="00625C33"/>
    <w:rsid w:val="00626029"/>
    <w:rsid w:val="00626CAA"/>
    <w:rsid w:val="006377AE"/>
    <w:rsid w:val="006558B3"/>
    <w:rsid w:val="00656B83"/>
    <w:rsid w:val="00657CBE"/>
    <w:rsid w:val="00663442"/>
    <w:rsid w:val="00663733"/>
    <w:rsid w:val="00676033"/>
    <w:rsid w:val="00685CD4"/>
    <w:rsid w:val="00691A52"/>
    <w:rsid w:val="006965BA"/>
    <w:rsid w:val="00696DDD"/>
    <w:rsid w:val="006973C1"/>
    <w:rsid w:val="006A2504"/>
    <w:rsid w:val="006B0263"/>
    <w:rsid w:val="006B25D5"/>
    <w:rsid w:val="006B3493"/>
    <w:rsid w:val="006B65F5"/>
    <w:rsid w:val="006C5513"/>
    <w:rsid w:val="006C620E"/>
    <w:rsid w:val="006C7FBB"/>
    <w:rsid w:val="006D30B1"/>
    <w:rsid w:val="006D3DD6"/>
    <w:rsid w:val="006E12E6"/>
    <w:rsid w:val="006E3532"/>
    <w:rsid w:val="006F6FA8"/>
    <w:rsid w:val="00710B13"/>
    <w:rsid w:val="007121E2"/>
    <w:rsid w:val="007128C7"/>
    <w:rsid w:val="00722DF5"/>
    <w:rsid w:val="00731075"/>
    <w:rsid w:val="00732105"/>
    <w:rsid w:val="00732137"/>
    <w:rsid w:val="0073260A"/>
    <w:rsid w:val="00745785"/>
    <w:rsid w:val="00750CE3"/>
    <w:rsid w:val="007520A9"/>
    <w:rsid w:val="00756E45"/>
    <w:rsid w:val="00763311"/>
    <w:rsid w:val="007708D4"/>
    <w:rsid w:val="007773BA"/>
    <w:rsid w:val="0077745D"/>
    <w:rsid w:val="007900EF"/>
    <w:rsid w:val="0079773D"/>
    <w:rsid w:val="007A245B"/>
    <w:rsid w:val="007A2935"/>
    <w:rsid w:val="007A6E75"/>
    <w:rsid w:val="007B15E8"/>
    <w:rsid w:val="007C24C7"/>
    <w:rsid w:val="007C6E23"/>
    <w:rsid w:val="007D2D52"/>
    <w:rsid w:val="007D3654"/>
    <w:rsid w:val="007D53C8"/>
    <w:rsid w:val="007D6707"/>
    <w:rsid w:val="007D7773"/>
    <w:rsid w:val="007E3A92"/>
    <w:rsid w:val="00801AFD"/>
    <w:rsid w:val="00815309"/>
    <w:rsid w:val="00822246"/>
    <w:rsid w:val="008227C1"/>
    <w:rsid w:val="00827B80"/>
    <w:rsid w:val="00831C7C"/>
    <w:rsid w:val="0084023A"/>
    <w:rsid w:val="00842A38"/>
    <w:rsid w:val="00853FE3"/>
    <w:rsid w:val="008548C0"/>
    <w:rsid w:val="0087191E"/>
    <w:rsid w:val="00881B52"/>
    <w:rsid w:val="008848A5"/>
    <w:rsid w:val="00892AD0"/>
    <w:rsid w:val="008A1C20"/>
    <w:rsid w:val="008A6895"/>
    <w:rsid w:val="008A7731"/>
    <w:rsid w:val="008B30F1"/>
    <w:rsid w:val="008B3814"/>
    <w:rsid w:val="008B3BCC"/>
    <w:rsid w:val="008B4F47"/>
    <w:rsid w:val="008C0397"/>
    <w:rsid w:val="008C3130"/>
    <w:rsid w:val="008D750D"/>
    <w:rsid w:val="008F4362"/>
    <w:rsid w:val="0091042B"/>
    <w:rsid w:val="009215BE"/>
    <w:rsid w:val="00930B5A"/>
    <w:rsid w:val="0093702B"/>
    <w:rsid w:val="00937AD3"/>
    <w:rsid w:val="00944441"/>
    <w:rsid w:val="00954AB8"/>
    <w:rsid w:val="00962B1C"/>
    <w:rsid w:val="00973C5F"/>
    <w:rsid w:val="00981CA4"/>
    <w:rsid w:val="00995AEE"/>
    <w:rsid w:val="009A22F8"/>
    <w:rsid w:val="009A2BDD"/>
    <w:rsid w:val="009A7216"/>
    <w:rsid w:val="009B0859"/>
    <w:rsid w:val="009C0CEB"/>
    <w:rsid w:val="009C4A20"/>
    <w:rsid w:val="009D4611"/>
    <w:rsid w:val="009D5185"/>
    <w:rsid w:val="009D7132"/>
    <w:rsid w:val="009D75A7"/>
    <w:rsid w:val="009E0E1A"/>
    <w:rsid w:val="00A0647A"/>
    <w:rsid w:val="00A13E44"/>
    <w:rsid w:val="00A27BBC"/>
    <w:rsid w:val="00A37E22"/>
    <w:rsid w:val="00A418AA"/>
    <w:rsid w:val="00A46D72"/>
    <w:rsid w:val="00A51163"/>
    <w:rsid w:val="00A6275F"/>
    <w:rsid w:val="00A64470"/>
    <w:rsid w:val="00A66F0D"/>
    <w:rsid w:val="00A67588"/>
    <w:rsid w:val="00A74DE1"/>
    <w:rsid w:val="00A74E19"/>
    <w:rsid w:val="00A9606C"/>
    <w:rsid w:val="00AA01F6"/>
    <w:rsid w:val="00AA1A57"/>
    <w:rsid w:val="00AA4834"/>
    <w:rsid w:val="00AB131A"/>
    <w:rsid w:val="00AB7D83"/>
    <w:rsid w:val="00AC1C56"/>
    <w:rsid w:val="00AC3248"/>
    <w:rsid w:val="00AC662D"/>
    <w:rsid w:val="00AD57BB"/>
    <w:rsid w:val="00AD5D17"/>
    <w:rsid w:val="00AE0385"/>
    <w:rsid w:val="00AE220E"/>
    <w:rsid w:val="00AF5926"/>
    <w:rsid w:val="00AF72AE"/>
    <w:rsid w:val="00B0031E"/>
    <w:rsid w:val="00B032CC"/>
    <w:rsid w:val="00B1342C"/>
    <w:rsid w:val="00B15AB7"/>
    <w:rsid w:val="00B23EB5"/>
    <w:rsid w:val="00B27E73"/>
    <w:rsid w:val="00B40030"/>
    <w:rsid w:val="00B52A12"/>
    <w:rsid w:val="00B54F79"/>
    <w:rsid w:val="00B62171"/>
    <w:rsid w:val="00B74797"/>
    <w:rsid w:val="00B872C9"/>
    <w:rsid w:val="00B95D44"/>
    <w:rsid w:val="00BA43CE"/>
    <w:rsid w:val="00BA6F38"/>
    <w:rsid w:val="00BB3DFC"/>
    <w:rsid w:val="00BB7443"/>
    <w:rsid w:val="00BC48B0"/>
    <w:rsid w:val="00BC54F0"/>
    <w:rsid w:val="00BD10E6"/>
    <w:rsid w:val="00BE0ECD"/>
    <w:rsid w:val="00BE15F0"/>
    <w:rsid w:val="00BE4CC3"/>
    <w:rsid w:val="00BE7078"/>
    <w:rsid w:val="00BF460E"/>
    <w:rsid w:val="00C050E6"/>
    <w:rsid w:val="00C1003A"/>
    <w:rsid w:val="00C22A27"/>
    <w:rsid w:val="00C23675"/>
    <w:rsid w:val="00C26DAD"/>
    <w:rsid w:val="00C3053B"/>
    <w:rsid w:val="00C36DDE"/>
    <w:rsid w:val="00C403C9"/>
    <w:rsid w:val="00C40699"/>
    <w:rsid w:val="00C434CF"/>
    <w:rsid w:val="00C575C6"/>
    <w:rsid w:val="00C57AB3"/>
    <w:rsid w:val="00C61AF6"/>
    <w:rsid w:val="00C668C1"/>
    <w:rsid w:val="00C7110B"/>
    <w:rsid w:val="00C83E46"/>
    <w:rsid w:val="00CA0A36"/>
    <w:rsid w:val="00CA1112"/>
    <w:rsid w:val="00CB3A77"/>
    <w:rsid w:val="00CB3B90"/>
    <w:rsid w:val="00CC0C90"/>
    <w:rsid w:val="00CC330F"/>
    <w:rsid w:val="00CD1261"/>
    <w:rsid w:val="00CD7487"/>
    <w:rsid w:val="00CD75E2"/>
    <w:rsid w:val="00CE614A"/>
    <w:rsid w:val="00CE6ED8"/>
    <w:rsid w:val="00CF06F2"/>
    <w:rsid w:val="00CF18FD"/>
    <w:rsid w:val="00CF2388"/>
    <w:rsid w:val="00D03E3F"/>
    <w:rsid w:val="00D10C71"/>
    <w:rsid w:val="00D1309A"/>
    <w:rsid w:val="00D26552"/>
    <w:rsid w:val="00D2783A"/>
    <w:rsid w:val="00D35D9B"/>
    <w:rsid w:val="00D41B49"/>
    <w:rsid w:val="00D441C3"/>
    <w:rsid w:val="00D44CAB"/>
    <w:rsid w:val="00D52E68"/>
    <w:rsid w:val="00D53425"/>
    <w:rsid w:val="00D550F1"/>
    <w:rsid w:val="00D70E64"/>
    <w:rsid w:val="00D76490"/>
    <w:rsid w:val="00D774B9"/>
    <w:rsid w:val="00D82B00"/>
    <w:rsid w:val="00D87289"/>
    <w:rsid w:val="00D905F9"/>
    <w:rsid w:val="00DB618A"/>
    <w:rsid w:val="00DC1545"/>
    <w:rsid w:val="00DC53BC"/>
    <w:rsid w:val="00DC751E"/>
    <w:rsid w:val="00DD174E"/>
    <w:rsid w:val="00DD3FDA"/>
    <w:rsid w:val="00DD6D59"/>
    <w:rsid w:val="00DD7E35"/>
    <w:rsid w:val="00DE3AD4"/>
    <w:rsid w:val="00DF71E7"/>
    <w:rsid w:val="00E0199B"/>
    <w:rsid w:val="00E0371E"/>
    <w:rsid w:val="00E13B1D"/>
    <w:rsid w:val="00E209C1"/>
    <w:rsid w:val="00E30575"/>
    <w:rsid w:val="00E318F9"/>
    <w:rsid w:val="00E3379C"/>
    <w:rsid w:val="00E41690"/>
    <w:rsid w:val="00E41C18"/>
    <w:rsid w:val="00E42F4B"/>
    <w:rsid w:val="00E44016"/>
    <w:rsid w:val="00E44EE4"/>
    <w:rsid w:val="00E460C5"/>
    <w:rsid w:val="00E46EC8"/>
    <w:rsid w:val="00E55640"/>
    <w:rsid w:val="00E60AC1"/>
    <w:rsid w:val="00E75566"/>
    <w:rsid w:val="00E87A3F"/>
    <w:rsid w:val="00E901EB"/>
    <w:rsid w:val="00E90711"/>
    <w:rsid w:val="00EA1A60"/>
    <w:rsid w:val="00EA7AC0"/>
    <w:rsid w:val="00EB132E"/>
    <w:rsid w:val="00EB3799"/>
    <w:rsid w:val="00EB676D"/>
    <w:rsid w:val="00EB6D55"/>
    <w:rsid w:val="00EE4CA6"/>
    <w:rsid w:val="00EE754D"/>
    <w:rsid w:val="00EF46E1"/>
    <w:rsid w:val="00EF5CB6"/>
    <w:rsid w:val="00F0162F"/>
    <w:rsid w:val="00F04A50"/>
    <w:rsid w:val="00F06D33"/>
    <w:rsid w:val="00F070CB"/>
    <w:rsid w:val="00F201C8"/>
    <w:rsid w:val="00F20A78"/>
    <w:rsid w:val="00F26EB6"/>
    <w:rsid w:val="00F27898"/>
    <w:rsid w:val="00F27EAB"/>
    <w:rsid w:val="00F36A30"/>
    <w:rsid w:val="00F40EDF"/>
    <w:rsid w:val="00F45224"/>
    <w:rsid w:val="00F5269D"/>
    <w:rsid w:val="00F573B5"/>
    <w:rsid w:val="00F6411E"/>
    <w:rsid w:val="00F73EA8"/>
    <w:rsid w:val="00F86596"/>
    <w:rsid w:val="00F921FE"/>
    <w:rsid w:val="00F96AD8"/>
    <w:rsid w:val="00FA3333"/>
    <w:rsid w:val="00FB039E"/>
    <w:rsid w:val="00FC435C"/>
    <w:rsid w:val="00FD6854"/>
    <w:rsid w:val="00FD7D9F"/>
    <w:rsid w:val="00FE186A"/>
    <w:rsid w:val="00FE4B57"/>
    <w:rsid w:val="00FE5178"/>
    <w:rsid w:val="00FF002E"/>
    <w:rsid w:val="00FF2F87"/>
    <w:rsid w:val="00FF6933"/>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1171"/>
  <w15:chartTrackingRefBased/>
  <w15:docId w15:val="{7D0D99D9-D246-4FB3-97B9-3F431B7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98"/>
  </w:style>
  <w:style w:type="paragraph" w:styleId="Footer">
    <w:name w:val="footer"/>
    <w:basedOn w:val="Normal"/>
    <w:link w:val="FooterChar"/>
    <w:uiPriority w:val="99"/>
    <w:unhideWhenUsed/>
    <w:rsid w:val="004B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98"/>
  </w:style>
  <w:style w:type="paragraph" w:styleId="ListParagraph">
    <w:name w:val="List Paragraph"/>
    <w:basedOn w:val="Normal"/>
    <w:uiPriority w:val="34"/>
    <w:qFormat/>
    <w:rsid w:val="00555F2C"/>
    <w:pPr>
      <w:ind w:left="720"/>
      <w:contextualSpacing/>
    </w:pPr>
  </w:style>
  <w:style w:type="table" w:styleId="TableGrid">
    <w:name w:val="Table Grid"/>
    <w:basedOn w:val="TableNormal"/>
    <w:uiPriority w:val="39"/>
    <w:rsid w:val="00F3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C1"/>
    <w:rPr>
      <w:rFonts w:ascii="Segoe UI" w:hAnsi="Segoe UI" w:cs="Segoe UI"/>
      <w:sz w:val="18"/>
      <w:szCs w:val="18"/>
    </w:rPr>
  </w:style>
  <w:style w:type="paragraph" w:styleId="NormalWeb">
    <w:name w:val="Normal (Web)"/>
    <w:basedOn w:val="Normal"/>
    <w:uiPriority w:val="99"/>
    <w:semiHidden/>
    <w:unhideWhenUsed/>
    <w:rsid w:val="006C7F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C49"/>
    <w:rPr>
      <w:color w:val="0563C1" w:themeColor="hyperlink"/>
      <w:u w:val="single"/>
    </w:rPr>
  </w:style>
  <w:style w:type="character" w:styleId="UnresolvedMention">
    <w:name w:val="Unresolved Mention"/>
    <w:basedOn w:val="DefaultParagraphFont"/>
    <w:uiPriority w:val="99"/>
    <w:semiHidden/>
    <w:unhideWhenUsed/>
    <w:rsid w:val="00610C49"/>
    <w:rPr>
      <w:color w:val="605E5C"/>
      <w:shd w:val="clear" w:color="auto" w:fill="E1DFDD"/>
    </w:rPr>
  </w:style>
  <w:style w:type="paragraph" w:styleId="PlainText">
    <w:name w:val="Plain Text"/>
    <w:basedOn w:val="Normal"/>
    <w:link w:val="PlainTextChar"/>
    <w:uiPriority w:val="99"/>
    <w:semiHidden/>
    <w:unhideWhenUsed/>
    <w:rsid w:val="007C6E23"/>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7C6E23"/>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1180">
      <w:bodyDiv w:val="1"/>
      <w:marLeft w:val="0"/>
      <w:marRight w:val="0"/>
      <w:marTop w:val="0"/>
      <w:marBottom w:val="0"/>
      <w:divBdr>
        <w:top w:val="none" w:sz="0" w:space="0" w:color="auto"/>
        <w:left w:val="none" w:sz="0" w:space="0" w:color="auto"/>
        <w:bottom w:val="none" w:sz="0" w:space="0" w:color="auto"/>
        <w:right w:val="none" w:sz="0" w:space="0" w:color="auto"/>
      </w:divBdr>
    </w:div>
    <w:div w:id="249898547">
      <w:bodyDiv w:val="1"/>
      <w:marLeft w:val="0"/>
      <w:marRight w:val="0"/>
      <w:marTop w:val="0"/>
      <w:marBottom w:val="0"/>
      <w:divBdr>
        <w:top w:val="none" w:sz="0" w:space="0" w:color="auto"/>
        <w:left w:val="none" w:sz="0" w:space="0" w:color="auto"/>
        <w:bottom w:val="none" w:sz="0" w:space="0" w:color="auto"/>
        <w:right w:val="none" w:sz="0" w:space="0" w:color="auto"/>
      </w:divBdr>
    </w:div>
    <w:div w:id="415326890">
      <w:bodyDiv w:val="1"/>
      <w:marLeft w:val="0"/>
      <w:marRight w:val="0"/>
      <w:marTop w:val="0"/>
      <w:marBottom w:val="0"/>
      <w:divBdr>
        <w:top w:val="none" w:sz="0" w:space="0" w:color="auto"/>
        <w:left w:val="none" w:sz="0" w:space="0" w:color="auto"/>
        <w:bottom w:val="none" w:sz="0" w:space="0" w:color="auto"/>
        <w:right w:val="none" w:sz="0" w:space="0" w:color="auto"/>
      </w:divBdr>
    </w:div>
    <w:div w:id="751126919">
      <w:bodyDiv w:val="1"/>
      <w:marLeft w:val="0"/>
      <w:marRight w:val="0"/>
      <w:marTop w:val="0"/>
      <w:marBottom w:val="0"/>
      <w:divBdr>
        <w:top w:val="none" w:sz="0" w:space="0" w:color="auto"/>
        <w:left w:val="none" w:sz="0" w:space="0" w:color="auto"/>
        <w:bottom w:val="none" w:sz="0" w:space="0" w:color="auto"/>
        <w:right w:val="none" w:sz="0" w:space="0" w:color="auto"/>
      </w:divBdr>
      <w:divsChild>
        <w:div w:id="958222823">
          <w:marLeft w:val="360"/>
          <w:marRight w:val="0"/>
          <w:marTop w:val="200"/>
          <w:marBottom w:val="0"/>
          <w:divBdr>
            <w:top w:val="none" w:sz="0" w:space="0" w:color="auto"/>
            <w:left w:val="none" w:sz="0" w:space="0" w:color="auto"/>
            <w:bottom w:val="none" w:sz="0" w:space="0" w:color="auto"/>
            <w:right w:val="none" w:sz="0" w:space="0" w:color="auto"/>
          </w:divBdr>
        </w:div>
        <w:div w:id="1014958712">
          <w:marLeft w:val="360"/>
          <w:marRight w:val="0"/>
          <w:marTop w:val="200"/>
          <w:marBottom w:val="0"/>
          <w:divBdr>
            <w:top w:val="none" w:sz="0" w:space="0" w:color="auto"/>
            <w:left w:val="none" w:sz="0" w:space="0" w:color="auto"/>
            <w:bottom w:val="none" w:sz="0" w:space="0" w:color="auto"/>
            <w:right w:val="none" w:sz="0" w:space="0" w:color="auto"/>
          </w:divBdr>
        </w:div>
      </w:divsChild>
    </w:div>
    <w:div w:id="861627255">
      <w:bodyDiv w:val="1"/>
      <w:marLeft w:val="0"/>
      <w:marRight w:val="0"/>
      <w:marTop w:val="0"/>
      <w:marBottom w:val="0"/>
      <w:divBdr>
        <w:top w:val="none" w:sz="0" w:space="0" w:color="auto"/>
        <w:left w:val="none" w:sz="0" w:space="0" w:color="auto"/>
        <w:bottom w:val="none" w:sz="0" w:space="0" w:color="auto"/>
        <w:right w:val="none" w:sz="0" w:space="0" w:color="auto"/>
      </w:divBdr>
    </w:div>
    <w:div w:id="999114312">
      <w:bodyDiv w:val="1"/>
      <w:marLeft w:val="0"/>
      <w:marRight w:val="0"/>
      <w:marTop w:val="0"/>
      <w:marBottom w:val="0"/>
      <w:divBdr>
        <w:top w:val="none" w:sz="0" w:space="0" w:color="auto"/>
        <w:left w:val="none" w:sz="0" w:space="0" w:color="auto"/>
        <w:bottom w:val="none" w:sz="0" w:space="0" w:color="auto"/>
        <w:right w:val="none" w:sz="0" w:space="0" w:color="auto"/>
      </w:divBdr>
    </w:div>
    <w:div w:id="1053432187">
      <w:bodyDiv w:val="1"/>
      <w:marLeft w:val="0"/>
      <w:marRight w:val="0"/>
      <w:marTop w:val="0"/>
      <w:marBottom w:val="0"/>
      <w:divBdr>
        <w:top w:val="none" w:sz="0" w:space="0" w:color="auto"/>
        <w:left w:val="none" w:sz="0" w:space="0" w:color="auto"/>
        <w:bottom w:val="none" w:sz="0" w:space="0" w:color="auto"/>
        <w:right w:val="none" w:sz="0" w:space="0" w:color="auto"/>
      </w:divBdr>
    </w:div>
    <w:div w:id="1219174173">
      <w:bodyDiv w:val="1"/>
      <w:marLeft w:val="0"/>
      <w:marRight w:val="0"/>
      <w:marTop w:val="0"/>
      <w:marBottom w:val="0"/>
      <w:divBdr>
        <w:top w:val="none" w:sz="0" w:space="0" w:color="auto"/>
        <w:left w:val="none" w:sz="0" w:space="0" w:color="auto"/>
        <w:bottom w:val="none" w:sz="0" w:space="0" w:color="auto"/>
        <w:right w:val="none" w:sz="0" w:space="0" w:color="auto"/>
      </w:divBdr>
    </w:div>
    <w:div w:id="1259948824">
      <w:bodyDiv w:val="1"/>
      <w:marLeft w:val="0"/>
      <w:marRight w:val="0"/>
      <w:marTop w:val="0"/>
      <w:marBottom w:val="0"/>
      <w:divBdr>
        <w:top w:val="none" w:sz="0" w:space="0" w:color="auto"/>
        <w:left w:val="none" w:sz="0" w:space="0" w:color="auto"/>
        <w:bottom w:val="none" w:sz="0" w:space="0" w:color="auto"/>
        <w:right w:val="none" w:sz="0" w:space="0" w:color="auto"/>
      </w:divBdr>
      <w:divsChild>
        <w:div w:id="1772893386">
          <w:marLeft w:val="360"/>
          <w:marRight w:val="0"/>
          <w:marTop w:val="200"/>
          <w:marBottom w:val="0"/>
          <w:divBdr>
            <w:top w:val="none" w:sz="0" w:space="0" w:color="auto"/>
            <w:left w:val="none" w:sz="0" w:space="0" w:color="auto"/>
            <w:bottom w:val="none" w:sz="0" w:space="0" w:color="auto"/>
            <w:right w:val="none" w:sz="0" w:space="0" w:color="auto"/>
          </w:divBdr>
        </w:div>
      </w:divsChild>
    </w:div>
    <w:div w:id="1282612642">
      <w:bodyDiv w:val="1"/>
      <w:marLeft w:val="0"/>
      <w:marRight w:val="0"/>
      <w:marTop w:val="0"/>
      <w:marBottom w:val="0"/>
      <w:divBdr>
        <w:top w:val="none" w:sz="0" w:space="0" w:color="auto"/>
        <w:left w:val="none" w:sz="0" w:space="0" w:color="auto"/>
        <w:bottom w:val="none" w:sz="0" w:space="0" w:color="auto"/>
        <w:right w:val="none" w:sz="0" w:space="0" w:color="auto"/>
      </w:divBdr>
    </w:div>
    <w:div w:id="1427505717">
      <w:bodyDiv w:val="1"/>
      <w:marLeft w:val="0"/>
      <w:marRight w:val="0"/>
      <w:marTop w:val="0"/>
      <w:marBottom w:val="0"/>
      <w:divBdr>
        <w:top w:val="none" w:sz="0" w:space="0" w:color="auto"/>
        <w:left w:val="none" w:sz="0" w:space="0" w:color="auto"/>
        <w:bottom w:val="none" w:sz="0" w:space="0" w:color="auto"/>
        <w:right w:val="none" w:sz="0" w:space="0" w:color="auto"/>
      </w:divBdr>
    </w:div>
    <w:div w:id="1515535222">
      <w:bodyDiv w:val="1"/>
      <w:marLeft w:val="0"/>
      <w:marRight w:val="0"/>
      <w:marTop w:val="0"/>
      <w:marBottom w:val="0"/>
      <w:divBdr>
        <w:top w:val="none" w:sz="0" w:space="0" w:color="auto"/>
        <w:left w:val="none" w:sz="0" w:space="0" w:color="auto"/>
        <w:bottom w:val="none" w:sz="0" w:space="0" w:color="auto"/>
        <w:right w:val="none" w:sz="0" w:space="0" w:color="auto"/>
      </w:divBdr>
    </w:div>
    <w:div w:id="1630238776">
      <w:bodyDiv w:val="1"/>
      <w:marLeft w:val="0"/>
      <w:marRight w:val="0"/>
      <w:marTop w:val="0"/>
      <w:marBottom w:val="0"/>
      <w:divBdr>
        <w:top w:val="none" w:sz="0" w:space="0" w:color="auto"/>
        <w:left w:val="none" w:sz="0" w:space="0" w:color="auto"/>
        <w:bottom w:val="none" w:sz="0" w:space="0" w:color="auto"/>
        <w:right w:val="none" w:sz="0" w:space="0" w:color="auto"/>
      </w:divBdr>
    </w:div>
    <w:div w:id="1637225815">
      <w:bodyDiv w:val="1"/>
      <w:marLeft w:val="0"/>
      <w:marRight w:val="0"/>
      <w:marTop w:val="0"/>
      <w:marBottom w:val="0"/>
      <w:divBdr>
        <w:top w:val="none" w:sz="0" w:space="0" w:color="auto"/>
        <w:left w:val="none" w:sz="0" w:space="0" w:color="auto"/>
        <w:bottom w:val="none" w:sz="0" w:space="0" w:color="auto"/>
        <w:right w:val="none" w:sz="0" w:space="0" w:color="auto"/>
      </w:divBdr>
    </w:div>
    <w:div w:id="1747873012">
      <w:bodyDiv w:val="1"/>
      <w:marLeft w:val="0"/>
      <w:marRight w:val="0"/>
      <w:marTop w:val="0"/>
      <w:marBottom w:val="0"/>
      <w:divBdr>
        <w:top w:val="none" w:sz="0" w:space="0" w:color="auto"/>
        <w:left w:val="none" w:sz="0" w:space="0" w:color="auto"/>
        <w:bottom w:val="none" w:sz="0" w:space="0" w:color="auto"/>
        <w:right w:val="none" w:sz="0" w:space="0" w:color="auto"/>
      </w:divBdr>
    </w:div>
    <w:div w:id="1865895339">
      <w:bodyDiv w:val="1"/>
      <w:marLeft w:val="0"/>
      <w:marRight w:val="0"/>
      <w:marTop w:val="0"/>
      <w:marBottom w:val="0"/>
      <w:divBdr>
        <w:top w:val="none" w:sz="0" w:space="0" w:color="auto"/>
        <w:left w:val="none" w:sz="0" w:space="0" w:color="auto"/>
        <w:bottom w:val="none" w:sz="0" w:space="0" w:color="auto"/>
        <w:right w:val="none" w:sz="0" w:space="0" w:color="auto"/>
      </w:divBdr>
    </w:div>
    <w:div w:id="20249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14ECC.1C732C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Hanford (MSP ver 1.0)</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Verderber, John J</dc:creator>
  <cp:keywords/>
  <dc:description/>
  <cp:lastModifiedBy>Verderber, John J</cp:lastModifiedBy>
  <cp:revision>18</cp:revision>
  <cp:lastPrinted>2025-05-01T18:22:00Z</cp:lastPrinted>
  <dcterms:created xsi:type="dcterms:W3CDTF">2025-05-01T13:23:00Z</dcterms:created>
  <dcterms:modified xsi:type="dcterms:W3CDTF">2025-05-06T02:53:00Z</dcterms:modified>
</cp:coreProperties>
</file>