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25"/>
      </w:tblGrid>
      <w:tr w:rsidR="00A14350" w:rsidTr="00A14350">
        <w:tc>
          <w:tcPr>
            <w:tcW w:w="12325" w:type="dxa"/>
          </w:tcPr>
          <w:p w:rsidR="00A14350" w:rsidRPr="00AF3836" w:rsidRDefault="00A14350" w:rsidP="00AF3836">
            <w:pPr>
              <w:jc w:val="center"/>
              <w:rPr>
                <w:rFonts w:ascii="Arial" w:hAnsi="Arial" w:cs="Arial"/>
                <w:b/>
                <w:sz w:val="20"/>
                <w:szCs w:val="20"/>
              </w:rPr>
            </w:pPr>
            <w:r w:rsidRPr="00AF3836">
              <w:rPr>
                <w:rFonts w:ascii="Arial" w:hAnsi="Arial" w:cs="Arial"/>
                <w:b/>
                <w:sz w:val="20"/>
                <w:szCs w:val="20"/>
              </w:rPr>
              <w:t>NQA-1 Requirement 1</w:t>
            </w:r>
          </w:p>
        </w:tc>
      </w:tr>
      <w:tr w:rsidR="00A14350" w:rsidTr="00A14350">
        <w:trPr>
          <w:trHeight w:val="1277"/>
        </w:trPr>
        <w:tc>
          <w:tcPr>
            <w:tcW w:w="12325" w:type="dxa"/>
          </w:tcPr>
          <w:p w:rsidR="00A14350" w:rsidRPr="00824161" w:rsidRDefault="00A14350" w:rsidP="003924B4">
            <w:pPr>
              <w:rPr>
                <w:rFonts w:ascii="Arial" w:hAnsi="Arial" w:cs="Arial"/>
                <w:sz w:val="16"/>
                <w:szCs w:val="16"/>
              </w:rPr>
            </w:pPr>
            <w:r w:rsidRPr="00824161">
              <w:rPr>
                <w:rFonts w:ascii="Arial" w:hAnsi="Arial" w:cs="Arial"/>
                <w:sz w:val="16"/>
                <w:szCs w:val="16"/>
              </w:rPr>
              <w:t>REQ. 1 200</w:t>
            </w:r>
          </w:p>
          <w:p w:rsidR="00A14350" w:rsidRPr="00824161" w:rsidRDefault="00A14350" w:rsidP="003924B4">
            <w:pPr>
              <w:autoSpaceDE w:val="0"/>
              <w:autoSpaceDN w:val="0"/>
              <w:adjustRightInd w:val="0"/>
              <w:rPr>
                <w:rFonts w:ascii="Arial" w:hAnsi="Arial" w:cs="Arial"/>
                <w:color w:val="000000"/>
                <w:sz w:val="16"/>
                <w:szCs w:val="16"/>
              </w:rPr>
            </w:pPr>
            <w:r w:rsidRPr="00824161">
              <w:rPr>
                <w:rFonts w:ascii="Arial" w:hAnsi="Arial" w:cs="Arial"/>
                <w:color w:val="000000"/>
                <w:sz w:val="16"/>
                <w:szCs w:val="16"/>
              </w:rPr>
              <w:t>Verify that:</w:t>
            </w:r>
          </w:p>
          <w:p w:rsidR="00A14350" w:rsidRPr="00824161" w:rsidRDefault="00A14350" w:rsidP="003924B4">
            <w:pPr>
              <w:autoSpaceDE w:val="0"/>
              <w:autoSpaceDN w:val="0"/>
              <w:adjustRightInd w:val="0"/>
              <w:rPr>
                <w:rFonts w:ascii="Arial" w:hAnsi="Arial" w:cs="Arial"/>
                <w:color w:val="000000"/>
                <w:sz w:val="16"/>
                <w:szCs w:val="16"/>
              </w:rPr>
            </w:pPr>
            <w:r w:rsidRPr="00824161">
              <w:rPr>
                <w:rFonts w:ascii="Arial" w:hAnsi="Arial" w:cs="Arial"/>
                <w:color w:val="000000"/>
                <w:sz w:val="16"/>
                <w:szCs w:val="16"/>
              </w:rPr>
              <w:t>1) The organizational structure and responsibility assignments are such that:</w:t>
            </w:r>
          </w:p>
          <w:p w:rsidR="00A14350" w:rsidRPr="00824161" w:rsidRDefault="00A14350" w:rsidP="003924B4">
            <w:pPr>
              <w:autoSpaceDE w:val="0"/>
              <w:autoSpaceDN w:val="0"/>
              <w:adjustRightInd w:val="0"/>
              <w:rPr>
                <w:rFonts w:ascii="Arial" w:hAnsi="Arial" w:cs="Arial"/>
                <w:color w:val="000000"/>
                <w:sz w:val="16"/>
                <w:szCs w:val="16"/>
              </w:rPr>
            </w:pPr>
            <w:r w:rsidRPr="00824161">
              <w:rPr>
                <w:rFonts w:ascii="Arial" w:hAnsi="Arial" w:cs="Arial"/>
                <w:color w:val="000000"/>
                <w:sz w:val="16"/>
                <w:szCs w:val="16"/>
              </w:rPr>
              <w:t>(a) senior management establishes overall expectations for effective implementation of the QA program and is responsible for obtaining the desired end result;</w:t>
            </w:r>
          </w:p>
          <w:p w:rsidR="00312821" w:rsidRDefault="00312821" w:rsidP="003924B4">
            <w:pPr>
              <w:autoSpaceDE w:val="0"/>
              <w:autoSpaceDN w:val="0"/>
              <w:adjustRightInd w:val="0"/>
              <w:rPr>
                <w:rFonts w:ascii="Arial" w:hAnsi="Arial" w:cs="Arial"/>
                <w:b/>
                <w:color w:val="000000"/>
                <w:sz w:val="16"/>
                <w:szCs w:val="16"/>
              </w:rPr>
            </w:pPr>
          </w:p>
          <w:p w:rsidR="00312821" w:rsidRDefault="009E2F14" w:rsidP="003924B4">
            <w:pPr>
              <w:autoSpaceDE w:val="0"/>
              <w:autoSpaceDN w:val="0"/>
              <w:adjustRightInd w:val="0"/>
              <w:rPr>
                <w:rFonts w:ascii="Arial" w:hAnsi="Arial" w:cs="Arial"/>
                <w:b/>
                <w:color w:val="000000"/>
                <w:sz w:val="16"/>
                <w:szCs w:val="16"/>
              </w:rPr>
            </w:pPr>
            <w:r>
              <w:rPr>
                <w:rFonts w:ascii="Arial" w:hAnsi="Arial" w:cs="Arial"/>
                <w:b/>
                <w:color w:val="000000"/>
                <w:sz w:val="16"/>
                <w:szCs w:val="16"/>
              </w:rPr>
              <w:t>Objective Evidence:</w:t>
            </w:r>
          </w:p>
          <w:p w:rsidR="009E2F14" w:rsidRPr="001673A6" w:rsidRDefault="009E2F14" w:rsidP="009E2F14">
            <w:pPr>
              <w:rPr>
                <w:rFonts w:ascii="Arial" w:hAnsi="Arial" w:cs="Arial"/>
                <w:b/>
                <w:color w:val="000000"/>
                <w:sz w:val="16"/>
                <w:szCs w:val="16"/>
              </w:rPr>
            </w:pPr>
            <w:r w:rsidRPr="001673A6">
              <w:rPr>
                <w:rFonts w:ascii="Arial" w:hAnsi="Arial" w:cs="Arial"/>
                <w:b/>
                <w:color w:val="000000"/>
                <w:sz w:val="16"/>
                <w:szCs w:val="16"/>
              </w:rPr>
              <w:t>SATISFACTORY:</w:t>
            </w:r>
          </w:p>
          <w:p w:rsidR="00A14350" w:rsidRPr="003924B4" w:rsidRDefault="00A14350" w:rsidP="00B14C0B">
            <w:pPr>
              <w:autoSpaceDE w:val="0"/>
              <w:autoSpaceDN w:val="0"/>
              <w:adjustRightInd w:val="0"/>
              <w:rPr>
                <w:rFonts w:ascii="Arial" w:hAnsi="Arial" w:cs="Arial"/>
              </w:rPr>
            </w:pPr>
          </w:p>
        </w:tc>
      </w:tr>
      <w:tr w:rsidR="00B14C0B" w:rsidTr="00B13253">
        <w:trPr>
          <w:trHeight w:val="9035"/>
        </w:trPr>
        <w:tc>
          <w:tcPr>
            <w:tcW w:w="12325" w:type="dxa"/>
          </w:tcPr>
          <w:p w:rsidR="00B14C0B" w:rsidRPr="00AF3836" w:rsidRDefault="00B14C0B" w:rsidP="0014608A">
            <w:pPr>
              <w:jc w:val="center"/>
              <w:rPr>
                <w:rFonts w:ascii="Arial" w:hAnsi="Arial" w:cs="Arial"/>
                <w:b/>
                <w:sz w:val="20"/>
                <w:szCs w:val="20"/>
              </w:rPr>
            </w:pPr>
            <w:r>
              <w:rPr>
                <w:rFonts w:ascii="Arial" w:hAnsi="Arial" w:cs="Arial"/>
                <w:b/>
                <w:sz w:val="20"/>
                <w:szCs w:val="20"/>
              </w:rPr>
              <w:lastRenderedPageBreak/>
              <w:t>NQA-1 Requirement 2</w:t>
            </w:r>
          </w:p>
          <w:p w:rsidR="00B14C0B" w:rsidRDefault="00B14C0B" w:rsidP="0014608A">
            <w:pPr>
              <w:tabs>
                <w:tab w:val="left" w:pos="125"/>
              </w:tabs>
              <w:rPr>
                <w:rFonts w:ascii="Arial" w:hAnsi="Arial" w:cs="Arial"/>
                <w:b/>
                <w:sz w:val="16"/>
                <w:szCs w:val="16"/>
              </w:rPr>
            </w:pPr>
            <w:r>
              <w:rPr>
                <w:rFonts w:ascii="Arial" w:hAnsi="Arial" w:cs="Arial"/>
                <w:b/>
                <w:sz w:val="16"/>
                <w:szCs w:val="16"/>
              </w:rPr>
              <w:t>REQ 2</w:t>
            </w:r>
            <w:r w:rsidRPr="00D4072D">
              <w:rPr>
                <w:rFonts w:ascii="Arial" w:hAnsi="Arial" w:cs="Arial"/>
                <w:b/>
                <w:sz w:val="16"/>
                <w:szCs w:val="16"/>
              </w:rPr>
              <w:t xml:space="preserve"> </w:t>
            </w:r>
            <w:r>
              <w:rPr>
                <w:rFonts w:ascii="Arial" w:hAnsi="Arial" w:cs="Arial"/>
                <w:b/>
                <w:sz w:val="16"/>
                <w:szCs w:val="16"/>
              </w:rPr>
              <w:t>400</w:t>
            </w:r>
          </w:p>
          <w:p w:rsidR="00B14C0B" w:rsidRPr="00200F4F" w:rsidRDefault="00B14C0B"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The qualification of inspection, test, and Lead Auditor personnel shall be certified in writing and include the following information:</w:t>
            </w:r>
          </w:p>
          <w:p w:rsidR="00B14C0B" w:rsidRPr="00200F4F" w:rsidRDefault="00B14C0B"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(1) employer’s name;</w:t>
            </w:r>
          </w:p>
          <w:p w:rsidR="00B14C0B" w:rsidRPr="00200F4F" w:rsidRDefault="00B14C0B"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(2) identification of person being certified;</w:t>
            </w:r>
          </w:p>
          <w:p w:rsidR="00B14C0B" w:rsidRPr="00200F4F" w:rsidRDefault="00B14C0B"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(3) activities certified to perform;</w:t>
            </w:r>
          </w:p>
          <w:p w:rsidR="00B14C0B" w:rsidRPr="00200F4F" w:rsidRDefault="00B14C0B"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(4) basis of qualification</w:t>
            </w:r>
          </w:p>
          <w:p w:rsidR="00B14C0B" w:rsidRPr="00200F4F" w:rsidRDefault="00B14C0B"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(a) education, experience, indoctrination, and</w:t>
            </w:r>
          </w:p>
          <w:p w:rsidR="00B14C0B" w:rsidRPr="00200F4F" w:rsidRDefault="00B14C0B"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(b) test results, where applicable</w:t>
            </w:r>
          </w:p>
          <w:p w:rsidR="00B14C0B" w:rsidRPr="00200F4F" w:rsidRDefault="00B14C0B"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(c) capability demonstration results; training</w:t>
            </w:r>
          </w:p>
          <w:p w:rsidR="00B14C0B" w:rsidRPr="00200F4F" w:rsidRDefault="00B14C0B"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(5) results of periodic evaluation;</w:t>
            </w:r>
          </w:p>
          <w:p w:rsidR="00B14C0B" w:rsidRPr="00200F4F" w:rsidRDefault="00B14C0B"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(6) results of physical examinations, when required</w:t>
            </w:r>
          </w:p>
          <w:p w:rsidR="00B14C0B" w:rsidRPr="00200F4F" w:rsidRDefault="00B14C0B"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(7) signature of employer’s designated representative</w:t>
            </w:r>
          </w:p>
          <w:p w:rsidR="00B14C0B" w:rsidRPr="00200F4F" w:rsidRDefault="00B14C0B"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(8) date of certification or recertification and certification expiration.</w:t>
            </w:r>
          </w:p>
          <w:p w:rsidR="00B14C0B" w:rsidRPr="00200F4F" w:rsidRDefault="00B14C0B" w:rsidP="00D4072D">
            <w:pPr>
              <w:autoSpaceDE w:val="0"/>
              <w:autoSpaceDN w:val="0"/>
              <w:adjustRightInd w:val="0"/>
              <w:rPr>
                <w:rFonts w:ascii="Arial" w:hAnsi="Arial" w:cs="Arial"/>
                <w:color w:val="000000"/>
                <w:sz w:val="16"/>
                <w:szCs w:val="16"/>
              </w:rPr>
            </w:pPr>
          </w:p>
          <w:p w:rsidR="00B14C0B" w:rsidRDefault="00B14C0B" w:rsidP="00903D66">
            <w:pPr>
              <w:autoSpaceDE w:val="0"/>
              <w:autoSpaceDN w:val="0"/>
              <w:adjustRightInd w:val="0"/>
              <w:rPr>
                <w:rFonts w:ascii="Arial" w:hAnsi="Arial" w:cs="Arial"/>
                <w:color w:val="000000"/>
                <w:sz w:val="16"/>
                <w:szCs w:val="16"/>
              </w:rPr>
            </w:pPr>
            <w:r w:rsidRPr="00200F4F">
              <w:rPr>
                <w:rFonts w:ascii="Arial" w:hAnsi="Arial" w:cs="Arial"/>
                <w:color w:val="000000"/>
                <w:sz w:val="16"/>
                <w:szCs w:val="16"/>
              </w:rPr>
              <w:t>The responsible organization shall identify any</w:t>
            </w:r>
            <w:r>
              <w:rPr>
                <w:rFonts w:ascii="Arial" w:hAnsi="Arial" w:cs="Arial"/>
                <w:color w:val="000000"/>
                <w:sz w:val="16"/>
                <w:szCs w:val="16"/>
              </w:rPr>
              <w:t xml:space="preserve"> </w:t>
            </w:r>
            <w:r w:rsidRPr="00200F4F">
              <w:rPr>
                <w:rFonts w:ascii="Arial" w:hAnsi="Arial" w:cs="Arial"/>
                <w:color w:val="000000"/>
                <w:sz w:val="16"/>
                <w:szCs w:val="16"/>
              </w:rPr>
              <w:t xml:space="preserve">special physical characteristics needed in the performance of each activity, including the need for initial and subsequent physical examination.  The employer may </w:t>
            </w:r>
            <w:r w:rsidRPr="00BB6E01">
              <w:rPr>
                <w:rFonts w:ascii="Arial" w:hAnsi="Arial" w:cs="Arial"/>
                <w:b/>
                <w:color w:val="000000"/>
                <w:sz w:val="16"/>
                <w:szCs w:val="16"/>
              </w:rPr>
              <w:t>delegate qualification examination activities to an independent certifying agency</w:t>
            </w:r>
            <w:r w:rsidRPr="00200F4F">
              <w:rPr>
                <w:rFonts w:ascii="Arial" w:hAnsi="Arial" w:cs="Arial"/>
                <w:color w:val="000000"/>
                <w:sz w:val="16"/>
                <w:szCs w:val="16"/>
              </w:rPr>
              <w:t>, but shall retain responsibility for conformance of the</w:t>
            </w:r>
            <w:r>
              <w:rPr>
                <w:rFonts w:ascii="Arial" w:hAnsi="Arial" w:cs="Arial"/>
                <w:color w:val="000000"/>
                <w:sz w:val="16"/>
                <w:szCs w:val="16"/>
              </w:rPr>
              <w:t xml:space="preserve"> </w:t>
            </w:r>
            <w:r w:rsidRPr="00200F4F">
              <w:rPr>
                <w:rFonts w:ascii="Arial" w:hAnsi="Arial" w:cs="Arial"/>
                <w:color w:val="000000"/>
                <w:sz w:val="16"/>
                <w:szCs w:val="16"/>
              </w:rPr>
              <w:t>examination and its administration. Integrity of the examination shall be maintained by the employer or certifying agency through</w:t>
            </w:r>
            <w:r>
              <w:rPr>
                <w:rFonts w:ascii="Arial" w:hAnsi="Arial" w:cs="Arial"/>
                <w:color w:val="000000"/>
                <w:sz w:val="16"/>
                <w:szCs w:val="16"/>
              </w:rPr>
              <w:t xml:space="preserve"> </w:t>
            </w:r>
            <w:r w:rsidRPr="00200F4F">
              <w:rPr>
                <w:rFonts w:ascii="Arial" w:hAnsi="Arial" w:cs="Arial"/>
                <w:color w:val="000000"/>
                <w:sz w:val="16"/>
                <w:szCs w:val="16"/>
              </w:rPr>
              <w:t>appropriate confidentiality of files and, where applicable, proctoring of examinations.  Copies of the objective evidence regarding the type(s) and content of the examination(s) shall be</w:t>
            </w:r>
            <w:r>
              <w:rPr>
                <w:rFonts w:ascii="Arial" w:hAnsi="Arial" w:cs="Arial"/>
                <w:color w:val="000000"/>
                <w:sz w:val="16"/>
                <w:szCs w:val="16"/>
              </w:rPr>
              <w:t xml:space="preserve"> </w:t>
            </w:r>
            <w:r w:rsidRPr="00200F4F">
              <w:rPr>
                <w:rFonts w:ascii="Arial" w:hAnsi="Arial" w:cs="Arial"/>
                <w:color w:val="000000"/>
                <w:sz w:val="16"/>
                <w:szCs w:val="16"/>
              </w:rPr>
              <w:t>retained by the employer in accordance with the requirements of section 500.</w:t>
            </w:r>
          </w:p>
          <w:p w:rsidR="00B14C0B" w:rsidRDefault="00B14C0B" w:rsidP="00903D66">
            <w:pPr>
              <w:autoSpaceDE w:val="0"/>
              <w:autoSpaceDN w:val="0"/>
              <w:adjustRightInd w:val="0"/>
              <w:rPr>
                <w:rFonts w:ascii="Arial" w:hAnsi="Arial" w:cs="Arial"/>
                <w:color w:val="000000"/>
                <w:sz w:val="16"/>
                <w:szCs w:val="16"/>
              </w:rPr>
            </w:pPr>
          </w:p>
          <w:p w:rsidR="00B14C0B" w:rsidRDefault="00B14C0B" w:rsidP="00903D66">
            <w:pPr>
              <w:autoSpaceDE w:val="0"/>
              <w:autoSpaceDN w:val="0"/>
              <w:adjustRightInd w:val="0"/>
              <w:rPr>
                <w:rFonts w:ascii="Arial" w:hAnsi="Arial" w:cs="Arial"/>
                <w:b/>
                <w:color w:val="000000"/>
                <w:sz w:val="16"/>
                <w:szCs w:val="16"/>
              </w:rPr>
            </w:pPr>
            <w:r>
              <w:rPr>
                <w:rFonts w:ascii="Arial" w:hAnsi="Arial" w:cs="Arial"/>
                <w:b/>
                <w:color w:val="000000"/>
                <w:sz w:val="16"/>
                <w:szCs w:val="16"/>
              </w:rPr>
              <w:t>Objective Evidence:</w:t>
            </w:r>
          </w:p>
          <w:p w:rsidR="00B14C0B" w:rsidRDefault="00B14C0B" w:rsidP="00CC3897">
            <w:pPr>
              <w:tabs>
                <w:tab w:val="left" w:pos="125"/>
              </w:tabs>
              <w:rPr>
                <w:rFonts w:ascii="Arial" w:hAnsi="Arial" w:cs="Arial"/>
                <w:sz w:val="16"/>
                <w:szCs w:val="16"/>
              </w:rPr>
            </w:pPr>
          </w:p>
          <w:p w:rsidR="00B14C0B" w:rsidRPr="00565075" w:rsidRDefault="00B14C0B" w:rsidP="00CC3897">
            <w:pPr>
              <w:tabs>
                <w:tab w:val="left" w:pos="125"/>
              </w:tabs>
              <w:rPr>
                <w:rFonts w:ascii="Arial" w:hAnsi="Arial" w:cs="Arial"/>
                <w:sz w:val="16"/>
                <w:szCs w:val="16"/>
              </w:rPr>
            </w:pPr>
          </w:p>
          <w:p w:rsidR="00B14C0B" w:rsidRPr="00AF3836" w:rsidRDefault="00B14C0B" w:rsidP="00CC3897">
            <w:pPr>
              <w:tabs>
                <w:tab w:val="left" w:pos="125"/>
              </w:tabs>
              <w:rPr>
                <w:rFonts w:ascii="Arial" w:hAnsi="Arial" w:cs="Arial"/>
                <w:b/>
                <w:sz w:val="20"/>
                <w:szCs w:val="20"/>
              </w:rPr>
            </w:pPr>
          </w:p>
        </w:tc>
      </w:tr>
      <w:tr w:rsidR="00B14C0B" w:rsidTr="00BB43EB">
        <w:trPr>
          <w:trHeight w:val="8404"/>
        </w:trPr>
        <w:tc>
          <w:tcPr>
            <w:tcW w:w="12325" w:type="dxa"/>
          </w:tcPr>
          <w:p w:rsidR="00B14C0B" w:rsidRPr="00AF3836" w:rsidRDefault="00B14C0B" w:rsidP="0014608A">
            <w:pPr>
              <w:jc w:val="center"/>
              <w:rPr>
                <w:rFonts w:ascii="Arial" w:hAnsi="Arial" w:cs="Arial"/>
                <w:b/>
                <w:sz w:val="20"/>
                <w:szCs w:val="20"/>
              </w:rPr>
            </w:pPr>
            <w:r>
              <w:rPr>
                <w:rFonts w:ascii="Arial" w:hAnsi="Arial" w:cs="Arial"/>
                <w:b/>
                <w:sz w:val="20"/>
                <w:szCs w:val="20"/>
              </w:rPr>
              <w:lastRenderedPageBreak/>
              <w:t>NQA-1 Requirement 3</w:t>
            </w:r>
          </w:p>
          <w:p w:rsidR="00B14C0B" w:rsidRDefault="00B14C0B" w:rsidP="00874C8D">
            <w:pPr>
              <w:autoSpaceDE w:val="0"/>
              <w:autoSpaceDN w:val="0"/>
              <w:adjustRightInd w:val="0"/>
              <w:rPr>
                <w:rFonts w:ascii="Arial" w:hAnsi="Arial" w:cs="Arial"/>
                <w:color w:val="000000"/>
                <w:sz w:val="16"/>
                <w:szCs w:val="16"/>
              </w:rPr>
            </w:pPr>
            <w:r>
              <w:rPr>
                <w:rFonts w:ascii="Arial" w:hAnsi="Arial" w:cs="Arial"/>
                <w:color w:val="000000"/>
                <w:sz w:val="16"/>
                <w:szCs w:val="16"/>
              </w:rPr>
              <w:t>REQ 3 601</w:t>
            </w:r>
          </w:p>
          <w:p w:rsidR="00B14C0B" w:rsidRPr="00D1236C" w:rsidRDefault="00B14C0B"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 xml:space="preserve">Verify that: </w:t>
            </w:r>
          </w:p>
          <w:p w:rsidR="00B14C0B" w:rsidRPr="00D1236C" w:rsidRDefault="00B14C0B"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1) Procedures implementing configuration management requirements are established and documented at the earliest practical time prior to facility operation. These procedures include the responsibilities and authority of the organizations whose functions affect the configuration of the facility including activities such as operations, design, maintenance,</w:t>
            </w:r>
            <w:r>
              <w:rPr>
                <w:rFonts w:ascii="Arial" w:hAnsi="Arial" w:cs="Arial"/>
                <w:color w:val="000000"/>
                <w:sz w:val="16"/>
                <w:szCs w:val="16"/>
              </w:rPr>
              <w:t xml:space="preserve"> </w:t>
            </w:r>
            <w:r w:rsidRPr="00D1236C">
              <w:rPr>
                <w:rFonts w:ascii="Arial" w:hAnsi="Arial" w:cs="Arial"/>
                <w:color w:val="000000"/>
                <w:sz w:val="16"/>
                <w:szCs w:val="16"/>
              </w:rPr>
              <w:t>construction, licensing, and procurement.</w:t>
            </w:r>
          </w:p>
          <w:p w:rsidR="00B14C0B" w:rsidRPr="00D1236C" w:rsidRDefault="00B14C0B"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2) Configuration management requiremen</w:t>
            </w:r>
            <w:r>
              <w:rPr>
                <w:rFonts w:ascii="Arial" w:hAnsi="Arial" w:cs="Arial"/>
                <w:color w:val="000000"/>
                <w:sz w:val="16"/>
                <w:szCs w:val="16"/>
              </w:rPr>
              <w:t xml:space="preserve">ts </w:t>
            </w:r>
            <w:r w:rsidRPr="00D1236C">
              <w:rPr>
                <w:rFonts w:ascii="Arial" w:hAnsi="Arial" w:cs="Arial"/>
                <w:color w:val="000000"/>
                <w:sz w:val="16"/>
                <w:szCs w:val="16"/>
              </w:rPr>
              <w:t>include measures to ensure changes that may affect the approved configuration are recognized and processed.</w:t>
            </w:r>
          </w:p>
          <w:p w:rsidR="00B14C0B" w:rsidRPr="00D1236C" w:rsidRDefault="00B14C0B"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3) The c</w:t>
            </w:r>
            <w:r>
              <w:rPr>
                <w:rFonts w:ascii="Arial" w:hAnsi="Arial" w:cs="Arial"/>
                <w:color w:val="000000"/>
                <w:sz w:val="16"/>
                <w:szCs w:val="16"/>
              </w:rPr>
              <w:t xml:space="preserve">onfiguration is established and </w:t>
            </w:r>
            <w:r w:rsidRPr="00D1236C">
              <w:rPr>
                <w:rFonts w:ascii="Arial" w:hAnsi="Arial" w:cs="Arial"/>
                <w:color w:val="000000"/>
                <w:sz w:val="16"/>
                <w:szCs w:val="16"/>
              </w:rPr>
              <w:t>approved at the earliest practical time prior to initial operation of the facility and maintained for the life of the facility.</w:t>
            </w:r>
          </w:p>
          <w:p w:rsidR="00B14C0B" w:rsidRPr="00D1236C" w:rsidRDefault="00B14C0B"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4) The configu</w:t>
            </w:r>
            <w:r>
              <w:rPr>
                <w:rFonts w:ascii="Arial" w:hAnsi="Arial" w:cs="Arial"/>
                <w:color w:val="000000"/>
                <w:sz w:val="16"/>
                <w:szCs w:val="16"/>
              </w:rPr>
              <w:t xml:space="preserve">ration includes, as applicable, </w:t>
            </w:r>
            <w:r w:rsidRPr="00D1236C">
              <w:rPr>
                <w:rFonts w:ascii="Arial" w:hAnsi="Arial" w:cs="Arial"/>
                <w:color w:val="000000"/>
                <w:sz w:val="16"/>
                <w:szCs w:val="16"/>
              </w:rPr>
              <w:t>characteristics derived from regulatory requirements and commitments, calculations and analyses, design inputs, installation and test requirements, supplier manuals and instructions, operating and maintenance requirements, and other applicable sources.</w:t>
            </w:r>
          </w:p>
          <w:p w:rsidR="00B14C0B" w:rsidRPr="00D1236C" w:rsidRDefault="00B14C0B"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5) Interface c</w:t>
            </w:r>
            <w:r>
              <w:rPr>
                <w:rFonts w:ascii="Arial" w:hAnsi="Arial" w:cs="Arial"/>
                <w:color w:val="000000"/>
                <w:sz w:val="16"/>
                <w:szCs w:val="16"/>
              </w:rPr>
              <w:t xml:space="preserve">ontrols include the integration </w:t>
            </w:r>
            <w:r w:rsidRPr="00D1236C">
              <w:rPr>
                <w:rFonts w:ascii="Arial" w:hAnsi="Arial" w:cs="Arial"/>
                <w:color w:val="000000"/>
                <w:sz w:val="16"/>
                <w:szCs w:val="16"/>
              </w:rPr>
              <w:t>of activities of or</w:t>
            </w:r>
            <w:r>
              <w:rPr>
                <w:rFonts w:ascii="Arial" w:hAnsi="Arial" w:cs="Arial"/>
                <w:color w:val="000000"/>
                <w:sz w:val="16"/>
                <w:szCs w:val="16"/>
              </w:rPr>
              <w:t xml:space="preserve">ganizations that can affect the </w:t>
            </w:r>
            <w:r w:rsidRPr="00D1236C">
              <w:rPr>
                <w:rFonts w:ascii="Arial" w:hAnsi="Arial" w:cs="Arial"/>
                <w:color w:val="000000"/>
                <w:sz w:val="16"/>
                <w:szCs w:val="16"/>
              </w:rPr>
              <w:t>approved configuration.</w:t>
            </w:r>
          </w:p>
          <w:p w:rsidR="00B14C0B" w:rsidRPr="00D1236C" w:rsidRDefault="00B14C0B"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6) Docu</w:t>
            </w:r>
            <w:r>
              <w:rPr>
                <w:rFonts w:ascii="Arial" w:hAnsi="Arial" w:cs="Arial"/>
                <w:color w:val="000000"/>
                <w:sz w:val="16"/>
                <w:szCs w:val="16"/>
              </w:rPr>
              <w:t xml:space="preserve">mentation identifies the design </w:t>
            </w:r>
            <w:r w:rsidRPr="00D1236C">
              <w:rPr>
                <w:rFonts w:ascii="Arial" w:hAnsi="Arial" w:cs="Arial"/>
                <w:color w:val="000000"/>
                <w:sz w:val="16"/>
                <w:szCs w:val="16"/>
              </w:rPr>
              <w:t>bases and the approved configuration for t</w:t>
            </w:r>
            <w:r>
              <w:rPr>
                <w:rFonts w:ascii="Arial" w:hAnsi="Arial" w:cs="Arial"/>
                <w:color w:val="000000"/>
                <w:sz w:val="16"/>
                <w:szCs w:val="16"/>
              </w:rPr>
              <w:t>he approved modes of operation.</w:t>
            </w:r>
          </w:p>
          <w:p w:rsidR="00B14C0B" w:rsidRPr="00D1236C" w:rsidRDefault="00B14C0B"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 xml:space="preserve">7) Measures </w:t>
            </w:r>
            <w:r>
              <w:rPr>
                <w:rFonts w:ascii="Arial" w:hAnsi="Arial" w:cs="Arial"/>
                <w:color w:val="000000"/>
                <w:sz w:val="16"/>
                <w:szCs w:val="16"/>
              </w:rPr>
              <w:t xml:space="preserve">are established and implemented </w:t>
            </w:r>
            <w:r w:rsidRPr="00D1236C">
              <w:rPr>
                <w:rFonts w:ascii="Arial" w:hAnsi="Arial" w:cs="Arial"/>
                <w:color w:val="000000"/>
                <w:sz w:val="16"/>
                <w:szCs w:val="16"/>
              </w:rPr>
              <w:t>to assure that proposed changes to the configuration are evaluated for their conformance to the design bases.</w:t>
            </w:r>
          </w:p>
          <w:p w:rsidR="00B14C0B" w:rsidRPr="00D1236C" w:rsidRDefault="00B14C0B"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8) The imple</w:t>
            </w:r>
            <w:r>
              <w:rPr>
                <w:rFonts w:ascii="Arial" w:hAnsi="Arial" w:cs="Arial"/>
                <w:color w:val="000000"/>
                <w:sz w:val="16"/>
                <w:szCs w:val="16"/>
              </w:rPr>
              <w:t xml:space="preserve">mentation sequence for approved </w:t>
            </w:r>
            <w:r w:rsidRPr="00D1236C">
              <w:rPr>
                <w:rFonts w:ascii="Arial" w:hAnsi="Arial" w:cs="Arial"/>
                <w:color w:val="000000"/>
                <w:sz w:val="16"/>
                <w:szCs w:val="16"/>
              </w:rPr>
              <w:t>configuration changes are reviewed to determine that the configuration conforms to the design bases.</w:t>
            </w:r>
          </w:p>
          <w:p w:rsidR="00B14C0B" w:rsidRPr="00D1236C" w:rsidRDefault="00B14C0B"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9) Approval by the design authority is required prior to implementation of a change to the design bases.</w:t>
            </w:r>
          </w:p>
          <w:p w:rsidR="00B14C0B" w:rsidRDefault="00B14C0B"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10) The c</w:t>
            </w:r>
            <w:r>
              <w:rPr>
                <w:rFonts w:ascii="Arial" w:hAnsi="Arial" w:cs="Arial"/>
                <w:color w:val="000000"/>
                <w:sz w:val="16"/>
                <w:szCs w:val="16"/>
              </w:rPr>
              <w:t xml:space="preserve">onfiguration of the facility is </w:t>
            </w:r>
            <w:r w:rsidRPr="00D1236C">
              <w:rPr>
                <w:rFonts w:ascii="Arial" w:hAnsi="Arial" w:cs="Arial"/>
                <w:color w:val="000000"/>
                <w:sz w:val="16"/>
                <w:szCs w:val="16"/>
              </w:rPr>
              <w:t>documented in drawings, specifications, procedures, and other documents which reflect the operational status of the facility. The process utilized to control the current revision and issuance of these documents takes into account the use of the document and the need for revision in support of operation.</w:t>
            </w:r>
          </w:p>
          <w:p w:rsidR="00B14C0B" w:rsidRDefault="00B14C0B" w:rsidP="00874C8D">
            <w:pPr>
              <w:autoSpaceDE w:val="0"/>
              <w:autoSpaceDN w:val="0"/>
              <w:adjustRightInd w:val="0"/>
              <w:rPr>
                <w:rFonts w:ascii="Arial" w:hAnsi="Arial" w:cs="Arial"/>
                <w:color w:val="000000"/>
                <w:sz w:val="16"/>
                <w:szCs w:val="16"/>
              </w:rPr>
            </w:pPr>
          </w:p>
          <w:p w:rsidR="00B14C0B" w:rsidRDefault="00B14C0B" w:rsidP="00874C8D">
            <w:pPr>
              <w:autoSpaceDE w:val="0"/>
              <w:autoSpaceDN w:val="0"/>
              <w:adjustRightInd w:val="0"/>
              <w:rPr>
                <w:rFonts w:ascii="Arial" w:hAnsi="Arial" w:cs="Arial"/>
                <w:color w:val="000000"/>
                <w:sz w:val="16"/>
                <w:szCs w:val="16"/>
              </w:rPr>
            </w:pPr>
            <w:r>
              <w:rPr>
                <w:rFonts w:ascii="Arial" w:hAnsi="Arial" w:cs="Arial"/>
                <w:color w:val="000000"/>
                <w:sz w:val="16"/>
                <w:szCs w:val="16"/>
              </w:rPr>
              <w:t>Objective Evidence:</w:t>
            </w:r>
          </w:p>
          <w:p w:rsidR="00B14C0B" w:rsidRPr="00AF3836" w:rsidRDefault="00B14C0B" w:rsidP="00B14C0B">
            <w:pPr>
              <w:autoSpaceDE w:val="0"/>
              <w:autoSpaceDN w:val="0"/>
              <w:adjustRightInd w:val="0"/>
              <w:rPr>
                <w:rFonts w:ascii="Arial" w:hAnsi="Arial" w:cs="Arial"/>
                <w:b/>
                <w:sz w:val="20"/>
                <w:szCs w:val="20"/>
              </w:rPr>
            </w:pPr>
          </w:p>
        </w:tc>
      </w:tr>
      <w:tr w:rsidR="00B14C0B" w:rsidRPr="00AF3836" w:rsidTr="002419B2">
        <w:trPr>
          <w:trHeight w:val="6012"/>
        </w:trPr>
        <w:tc>
          <w:tcPr>
            <w:tcW w:w="12325" w:type="dxa"/>
          </w:tcPr>
          <w:p w:rsidR="00B14C0B" w:rsidRPr="00AF3836" w:rsidRDefault="00B14C0B" w:rsidP="0014608A">
            <w:pPr>
              <w:jc w:val="center"/>
              <w:rPr>
                <w:rFonts w:ascii="Arial" w:hAnsi="Arial" w:cs="Arial"/>
                <w:b/>
                <w:sz w:val="20"/>
                <w:szCs w:val="20"/>
              </w:rPr>
            </w:pPr>
            <w:r>
              <w:lastRenderedPageBreak/>
              <w:br w:type="page"/>
            </w:r>
            <w:r>
              <w:rPr>
                <w:rFonts w:ascii="Arial" w:hAnsi="Arial" w:cs="Arial"/>
                <w:b/>
                <w:sz w:val="20"/>
                <w:szCs w:val="20"/>
              </w:rPr>
              <w:t>NQA-1 Requirement 4</w:t>
            </w:r>
          </w:p>
          <w:p w:rsidR="00B14C0B" w:rsidRPr="00826940" w:rsidRDefault="00B14C0B" w:rsidP="00826940">
            <w:pPr>
              <w:tabs>
                <w:tab w:val="left" w:pos="125"/>
              </w:tabs>
              <w:rPr>
                <w:rFonts w:ascii="Arial" w:hAnsi="Arial" w:cs="Arial"/>
                <w:b/>
                <w:sz w:val="16"/>
                <w:szCs w:val="16"/>
              </w:rPr>
            </w:pPr>
            <w:r w:rsidRPr="00826940">
              <w:rPr>
                <w:rFonts w:ascii="Arial" w:hAnsi="Arial" w:cs="Arial"/>
                <w:b/>
                <w:sz w:val="16"/>
                <w:szCs w:val="16"/>
              </w:rPr>
              <w:t>REQ 4  300</w:t>
            </w:r>
          </w:p>
          <w:p w:rsidR="00B14C0B" w:rsidRPr="00937350" w:rsidRDefault="00B14C0B"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Verify that:</w:t>
            </w:r>
          </w:p>
          <w:p w:rsidR="00B14C0B" w:rsidRDefault="00B14C0B" w:rsidP="00773DFB">
            <w:pPr>
              <w:pStyle w:val="ListParagraph"/>
              <w:numPr>
                <w:ilvl w:val="0"/>
                <w:numId w:val="6"/>
              </w:numPr>
              <w:autoSpaceDE w:val="0"/>
              <w:autoSpaceDN w:val="0"/>
              <w:adjustRightInd w:val="0"/>
              <w:rPr>
                <w:rFonts w:ascii="Arial" w:hAnsi="Arial" w:cs="Arial"/>
                <w:color w:val="000000"/>
                <w:sz w:val="16"/>
                <w:szCs w:val="16"/>
              </w:rPr>
            </w:pPr>
            <w:r w:rsidRPr="00773DFB">
              <w:rPr>
                <w:rFonts w:ascii="Arial" w:hAnsi="Arial" w:cs="Arial"/>
                <w:color w:val="000000"/>
                <w:sz w:val="16"/>
                <w:szCs w:val="16"/>
              </w:rPr>
              <w:t>A review of the procurement documents, and changes thereto, is made and documented prior to award to assure that documents transmitted to prospective Supplier(s) include appropriate provisions to assure that items or services will meet the specified requirements.  Technical or QA program changes made as a result of bid evaluations or negotiations are incorporated into the procurement documents prior to their issuance to the Supplier.  Procurement document review is performed by personnel who have access to pertinent information and who have an adequate understanding of the requirements and intent of the procurement documents.</w:t>
            </w:r>
          </w:p>
          <w:p w:rsidR="00B14C0B" w:rsidRPr="00773DFB" w:rsidRDefault="00B14C0B" w:rsidP="00773DFB">
            <w:pPr>
              <w:pStyle w:val="ListParagraph"/>
              <w:autoSpaceDE w:val="0"/>
              <w:autoSpaceDN w:val="0"/>
              <w:adjustRightInd w:val="0"/>
              <w:rPr>
                <w:rFonts w:ascii="Arial" w:hAnsi="Arial" w:cs="Arial"/>
                <w:color w:val="000000"/>
                <w:sz w:val="16"/>
                <w:szCs w:val="16"/>
              </w:rPr>
            </w:pPr>
          </w:p>
          <w:p w:rsidR="00B14C0B" w:rsidRDefault="00B14C0B" w:rsidP="00B14C0B">
            <w:pPr>
              <w:autoSpaceDE w:val="0"/>
              <w:autoSpaceDN w:val="0"/>
              <w:adjustRightInd w:val="0"/>
              <w:rPr>
                <w:rFonts w:ascii="Arial" w:hAnsi="Arial" w:cs="Arial"/>
                <w:sz w:val="16"/>
                <w:szCs w:val="16"/>
              </w:rPr>
            </w:pPr>
            <w:r w:rsidRPr="00392DAF">
              <w:rPr>
                <w:rFonts w:ascii="Arial" w:hAnsi="Arial" w:cs="Arial"/>
                <w:b/>
                <w:sz w:val="16"/>
                <w:szCs w:val="16"/>
              </w:rPr>
              <w:t>Objective Evidence:</w:t>
            </w:r>
            <w:r>
              <w:rPr>
                <w:rFonts w:ascii="Arial" w:hAnsi="Arial" w:cs="Arial"/>
                <w:sz w:val="16"/>
                <w:szCs w:val="16"/>
              </w:rPr>
              <w:t xml:space="preserve">  </w:t>
            </w:r>
          </w:p>
          <w:p w:rsidR="00B14C0B" w:rsidRDefault="00B14C0B" w:rsidP="00773DFB">
            <w:pPr>
              <w:autoSpaceDE w:val="0"/>
              <w:autoSpaceDN w:val="0"/>
              <w:adjustRightInd w:val="0"/>
              <w:rPr>
                <w:rFonts w:ascii="Arial" w:hAnsi="Arial" w:cs="Arial"/>
                <w:sz w:val="16"/>
                <w:szCs w:val="16"/>
              </w:rPr>
            </w:pPr>
          </w:p>
          <w:p w:rsidR="00B14C0B" w:rsidRPr="00AF3836" w:rsidRDefault="00B14C0B" w:rsidP="00B14C0B">
            <w:pPr>
              <w:autoSpaceDE w:val="0"/>
              <w:autoSpaceDN w:val="0"/>
              <w:adjustRightInd w:val="0"/>
              <w:rPr>
                <w:rFonts w:ascii="Arial" w:hAnsi="Arial" w:cs="Arial"/>
                <w:b/>
                <w:sz w:val="20"/>
                <w:szCs w:val="20"/>
              </w:rPr>
            </w:pPr>
          </w:p>
        </w:tc>
      </w:tr>
      <w:tr w:rsidR="00B14C0B" w:rsidRPr="00AF3836" w:rsidTr="00D86F14">
        <w:trPr>
          <w:trHeight w:val="8289"/>
        </w:trPr>
        <w:tc>
          <w:tcPr>
            <w:tcW w:w="12325" w:type="dxa"/>
          </w:tcPr>
          <w:p w:rsidR="00B14C0B" w:rsidRPr="00AF3836" w:rsidRDefault="00B14C0B" w:rsidP="0014608A">
            <w:pPr>
              <w:jc w:val="center"/>
              <w:rPr>
                <w:rFonts w:ascii="Arial" w:hAnsi="Arial" w:cs="Arial"/>
                <w:b/>
                <w:sz w:val="20"/>
                <w:szCs w:val="20"/>
              </w:rPr>
            </w:pPr>
            <w:r>
              <w:rPr>
                <w:rFonts w:ascii="Arial" w:hAnsi="Arial" w:cs="Arial"/>
                <w:b/>
                <w:sz w:val="20"/>
                <w:szCs w:val="20"/>
              </w:rPr>
              <w:lastRenderedPageBreak/>
              <w:t>NQA-1 Requirement 7</w:t>
            </w:r>
          </w:p>
          <w:p w:rsidR="00B14C0B" w:rsidRPr="00F41A62" w:rsidRDefault="00B14C0B" w:rsidP="00F41A62">
            <w:pPr>
              <w:tabs>
                <w:tab w:val="left" w:pos="125"/>
              </w:tabs>
              <w:rPr>
                <w:rFonts w:ascii="Arial" w:hAnsi="Arial" w:cs="Arial"/>
                <w:sz w:val="16"/>
                <w:szCs w:val="16"/>
              </w:rPr>
            </w:pPr>
            <w:r w:rsidRPr="00BE33FF">
              <w:rPr>
                <w:rFonts w:ascii="Arial" w:hAnsi="Arial" w:cs="Arial"/>
                <w:sz w:val="16"/>
                <w:szCs w:val="16"/>
              </w:rPr>
              <w:t>REQ 7 500</w:t>
            </w:r>
          </w:p>
          <w:p w:rsidR="00B14C0B" w:rsidRPr="00BE33FF" w:rsidRDefault="00B14C0B"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Verify that:</w:t>
            </w:r>
          </w:p>
          <w:p w:rsidR="00B14C0B" w:rsidRPr="00BE33FF" w:rsidRDefault="00B14C0B" w:rsidP="00F41A62">
            <w:pPr>
              <w:tabs>
                <w:tab w:val="left" w:pos="557"/>
              </w:tabs>
              <w:autoSpaceDE w:val="0"/>
              <w:autoSpaceDN w:val="0"/>
              <w:adjustRightInd w:val="0"/>
              <w:rPr>
                <w:rFonts w:ascii="Arial" w:hAnsi="Arial" w:cs="Arial"/>
                <w:color w:val="000000"/>
                <w:sz w:val="16"/>
                <w:szCs w:val="16"/>
              </w:rPr>
            </w:pPr>
          </w:p>
          <w:p w:rsidR="00B14C0B" w:rsidRPr="00BE33FF" w:rsidRDefault="00B14C0B" w:rsidP="00F41A62">
            <w:pPr>
              <w:tabs>
                <w:tab w:val="left" w:pos="557"/>
              </w:tabs>
              <w:autoSpaceDE w:val="0"/>
              <w:autoSpaceDN w:val="0"/>
              <w:adjustRightInd w:val="0"/>
              <w:rPr>
                <w:rFonts w:ascii="Arial" w:hAnsi="Arial" w:cs="Arial"/>
                <w:color w:val="000000"/>
                <w:sz w:val="16"/>
                <w:szCs w:val="16"/>
              </w:rPr>
            </w:pPr>
            <w:r w:rsidRPr="00BE33FF">
              <w:rPr>
                <w:rFonts w:ascii="Arial" w:hAnsi="Arial" w:cs="Arial"/>
                <w:color w:val="000000"/>
                <w:sz w:val="16"/>
                <w:szCs w:val="16"/>
              </w:rPr>
              <w:t>2) the Purchaser methods used to accept an item or service from a Supplier are a Supplier Certificate of Conformance, source verification, receiving inspection,</w:t>
            </w:r>
            <w:r>
              <w:rPr>
                <w:rFonts w:ascii="Arial" w:hAnsi="Arial" w:cs="Arial"/>
                <w:color w:val="000000"/>
                <w:sz w:val="16"/>
                <w:szCs w:val="16"/>
              </w:rPr>
              <w:t xml:space="preserve"> </w:t>
            </w:r>
            <w:r w:rsidRPr="00BE33FF">
              <w:rPr>
                <w:rFonts w:ascii="Arial" w:hAnsi="Arial" w:cs="Arial"/>
                <w:color w:val="000000"/>
                <w:sz w:val="16"/>
                <w:szCs w:val="16"/>
              </w:rPr>
              <w:t>or post installation test at the nuclear facility site, or a combination of these methods.</w:t>
            </w:r>
          </w:p>
          <w:p w:rsidR="00B14C0B" w:rsidRPr="00BE33FF" w:rsidRDefault="00B14C0B" w:rsidP="00F41A62">
            <w:pPr>
              <w:autoSpaceDE w:val="0"/>
              <w:autoSpaceDN w:val="0"/>
              <w:adjustRightInd w:val="0"/>
              <w:rPr>
                <w:rFonts w:ascii="Arial" w:hAnsi="Arial" w:cs="Arial"/>
                <w:color w:val="000000"/>
                <w:sz w:val="16"/>
                <w:szCs w:val="16"/>
              </w:rPr>
            </w:pPr>
          </w:p>
          <w:p w:rsidR="00B14C0B" w:rsidRPr="00BE33FF" w:rsidRDefault="00B14C0B" w:rsidP="00F41A62">
            <w:pPr>
              <w:autoSpaceDE w:val="0"/>
              <w:autoSpaceDN w:val="0"/>
              <w:adjustRightInd w:val="0"/>
              <w:rPr>
                <w:rFonts w:ascii="Arial" w:hAnsi="Arial" w:cs="Arial"/>
                <w:color w:val="000000"/>
                <w:sz w:val="16"/>
                <w:szCs w:val="16"/>
              </w:rPr>
            </w:pPr>
            <w:r>
              <w:rPr>
                <w:rFonts w:ascii="Arial" w:hAnsi="Arial" w:cs="Arial"/>
                <w:color w:val="000000"/>
                <w:sz w:val="16"/>
                <w:szCs w:val="16"/>
              </w:rPr>
              <w:t>3</w:t>
            </w:r>
            <w:r w:rsidRPr="00BE33FF">
              <w:rPr>
                <w:rFonts w:ascii="Arial" w:hAnsi="Arial" w:cs="Arial"/>
                <w:color w:val="000000"/>
                <w:sz w:val="16"/>
                <w:szCs w:val="16"/>
              </w:rPr>
              <w:t>) when a Certificate of Conformance is used (a) through (f) are met:</w:t>
            </w:r>
          </w:p>
          <w:p w:rsidR="00B14C0B" w:rsidRPr="00BE33FF" w:rsidRDefault="00B14C0B"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(a) identification of purchased material/equip., such as by purchase order number</w:t>
            </w:r>
          </w:p>
          <w:p w:rsidR="00B14C0B" w:rsidRPr="00BE33FF" w:rsidRDefault="00B14C0B"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 xml:space="preserve">(b) identification of procurement req. met, such as codes/standards.  </w:t>
            </w:r>
          </w:p>
          <w:p w:rsidR="00B14C0B" w:rsidRPr="00BE33FF" w:rsidRDefault="00B14C0B"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(c) identification of procurement req. not met, along with an explanation of resolution.</w:t>
            </w:r>
          </w:p>
          <w:p w:rsidR="00B14C0B" w:rsidRPr="00BE33FF" w:rsidRDefault="00B14C0B"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(d) signed/authenticated by resp. QA function</w:t>
            </w:r>
          </w:p>
          <w:p w:rsidR="00B14C0B" w:rsidRPr="00BE33FF" w:rsidRDefault="00B14C0B"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(e) procedures to be followed for completing and approving the certificate shall be documented</w:t>
            </w:r>
          </w:p>
          <w:p w:rsidR="00B14C0B" w:rsidRPr="00B603E8" w:rsidRDefault="00B14C0B" w:rsidP="00F41A62">
            <w:pPr>
              <w:autoSpaceDE w:val="0"/>
              <w:autoSpaceDN w:val="0"/>
              <w:adjustRightInd w:val="0"/>
              <w:rPr>
                <w:rFonts w:ascii="Arial" w:hAnsi="Arial" w:cs="Arial"/>
                <w:sz w:val="16"/>
                <w:szCs w:val="16"/>
              </w:rPr>
            </w:pPr>
            <w:r w:rsidRPr="00BE33FF">
              <w:rPr>
                <w:rFonts w:ascii="Arial" w:hAnsi="Arial" w:cs="Arial"/>
                <w:color w:val="000000"/>
                <w:sz w:val="16"/>
                <w:szCs w:val="16"/>
              </w:rPr>
              <w:t xml:space="preserve">(f) validity of </w:t>
            </w:r>
            <w:r w:rsidRPr="00B603E8">
              <w:rPr>
                <w:rFonts w:ascii="Arial" w:hAnsi="Arial" w:cs="Arial"/>
                <w:sz w:val="16"/>
                <w:szCs w:val="16"/>
              </w:rPr>
              <w:t>certificates and effectiveness of certification system shall be verified.</w:t>
            </w:r>
          </w:p>
          <w:p w:rsidR="00B14C0B" w:rsidRPr="00B603E8" w:rsidRDefault="00B14C0B" w:rsidP="00F41A62">
            <w:pPr>
              <w:autoSpaceDE w:val="0"/>
              <w:autoSpaceDN w:val="0"/>
              <w:adjustRightInd w:val="0"/>
              <w:rPr>
                <w:rFonts w:ascii="Arial" w:hAnsi="Arial" w:cs="Arial"/>
                <w:sz w:val="16"/>
                <w:szCs w:val="16"/>
              </w:rPr>
            </w:pPr>
          </w:p>
          <w:p w:rsidR="00B14C0B" w:rsidRPr="00B603E8" w:rsidRDefault="00B14C0B" w:rsidP="00B603E8">
            <w:pPr>
              <w:autoSpaceDE w:val="0"/>
              <w:autoSpaceDN w:val="0"/>
              <w:adjustRightInd w:val="0"/>
              <w:rPr>
                <w:rFonts w:ascii="Arial" w:hAnsi="Arial" w:cs="Arial"/>
                <w:sz w:val="16"/>
                <w:szCs w:val="16"/>
              </w:rPr>
            </w:pPr>
            <w:r w:rsidRPr="00B603E8">
              <w:rPr>
                <w:rFonts w:ascii="Arial" w:hAnsi="Arial" w:cs="Arial"/>
                <w:sz w:val="16"/>
                <w:szCs w:val="16"/>
              </w:rPr>
              <w:t xml:space="preserve">4) Post installation testing is not applicable.   </w:t>
            </w:r>
          </w:p>
          <w:p w:rsidR="00B14C0B" w:rsidRPr="00B603E8" w:rsidRDefault="00B14C0B" w:rsidP="00F41A62">
            <w:pPr>
              <w:tabs>
                <w:tab w:val="left" w:pos="125"/>
              </w:tabs>
              <w:rPr>
                <w:rFonts w:ascii="Arial" w:hAnsi="Arial" w:cs="Arial"/>
                <w:sz w:val="16"/>
                <w:szCs w:val="16"/>
              </w:rPr>
            </w:pPr>
          </w:p>
          <w:p w:rsidR="00B14C0B" w:rsidRDefault="00B14C0B" w:rsidP="005E3F38">
            <w:pPr>
              <w:autoSpaceDE w:val="0"/>
              <w:autoSpaceDN w:val="0"/>
              <w:adjustRightInd w:val="0"/>
              <w:rPr>
                <w:rFonts w:ascii="Arial" w:hAnsi="Arial" w:cs="Arial"/>
                <w:sz w:val="16"/>
                <w:szCs w:val="16"/>
              </w:rPr>
            </w:pPr>
            <w:r w:rsidRPr="00B603E8">
              <w:rPr>
                <w:rFonts w:ascii="Arial" w:hAnsi="Arial" w:cs="Arial"/>
                <w:b/>
                <w:sz w:val="16"/>
                <w:szCs w:val="16"/>
              </w:rPr>
              <w:t>Objective Evidence:</w:t>
            </w:r>
            <w:r w:rsidRPr="00B603E8">
              <w:rPr>
                <w:rFonts w:ascii="Arial" w:hAnsi="Arial" w:cs="Arial"/>
                <w:sz w:val="16"/>
                <w:szCs w:val="16"/>
              </w:rPr>
              <w:t xml:space="preserve">  </w:t>
            </w:r>
          </w:p>
          <w:p w:rsidR="00B14C0B" w:rsidRPr="00AF3836" w:rsidRDefault="00B14C0B" w:rsidP="00B14C0B">
            <w:pPr>
              <w:tabs>
                <w:tab w:val="left" w:pos="125"/>
              </w:tabs>
              <w:rPr>
                <w:rFonts w:ascii="Arial" w:hAnsi="Arial" w:cs="Arial"/>
                <w:b/>
                <w:sz w:val="20"/>
                <w:szCs w:val="20"/>
              </w:rPr>
            </w:pPr>
          </w:p>
        </w:tc>
      </w:tr>
      <w:tr w:rsidR="00B14C0B" w:rsidRPr="00AF3836" w:rsidTr="00831C02">
        <w:trPr>
          <w:trHeight w:val="7819"/>
        </w:trPr>
        <w:tc>
          <w:tcPr>
            <w:tcW w:w="12325" w:type="dxa"/>
          </w:tcPr>
          <w:p w:rsidR="00B14C0B" w:rsidRPr="00AF3836" w:rsidRDefault="00B14C0B" w:rsidP="00F542AC">
            <w:pPr>
              <w:jc w:val="center"/>
              <w:rPr>
                <w:rFonts w:ascii="Arial" w:hAnsi="Arial" w:cs="Arial"/>
                <w:b/>
                <w:sz w:val="20"/>
                <w:szCs w:val="20"/>
              </w:rPr>
            </w:pPr>
            <w:r>
              <w:rPr>
                <w:rFonts w:ascii="Arial" w:hAnsi="Arial" w:cs="Arial"/>
                <w:b/>
                <w:sz w:val="20"/>
                <w:szCs w:val="20"/>
              </w:rPr>
              <w:lastRenderedPageBreak/>
              <w:t>NQA-1 Requirement 10</w:t>
            </w:r>
          </w:p>
          <w:p w:rsidR="00B14C0B" w:rsidRPr="00065CD9" w:rsidRDefault="00B14C0B" w:rsidP="00F542AC">
            <w:pPr>
              <w:rPr>
                <w:rFonts w:ascii="Arial" w:hAnsi="Arial" w:cs="Arial"/>
                <w:color w:val="000000"/>
                <w:sz w:val="16"/>
                <w:szCs w:val="16"/>
              </w:rPr>
            </w:pPr>
            <w:r w:rsidRPr="00065CD9">
              <w:rPr>
                <w:rFonts w:ascii="Arial" w:hAnsi="Arial" w:cs="Arial"/>
                <w:color w:val="000000"/>
                <w:sz w:val="16"/>
                <w:szCs w:val="16"/>
              </w:rPr>
              <w:t>REQ 10 200</w:t>
            </w:r>
          </w:p>
          <w:p w:rsidR="00B14C0B" w:rsidRDefault="00B14C0B" w:rsidP="00F542AC">
            <w:pPr>
              <w:autoSpaceDE w:val="0"/>
              <w:autoSpaceDN w:val="0"/>
              <w:adjustRightInd w:val="0"/>
              <w:rPr>
                <w:rFonts w:ascii="Arial" w:hAnsi="Arial" w:cs="Arial"/>
                <w:color w:val="000000"/>
                <w:sz w:val="16"/>
                <w:szCs w:val="16"/>
              </w:rPr>
            </w:pPr>
            <w:r w:rsidRPr="00065CD9">
              <w:rPr>
                <w:rFonts w:ascii="Arial" w:hAnsi="Arial" w:cs="Arial"/>
                <w:color w:val="000000"/>
                <w:sz w:val="16"/>
                <w:szCs w:val="16"/>
              </w:rPr>
              <w:t>Verify that inspection requirements and acceptance criteria include specified requirements contained in the applicable design documents or other pertinent technical documents approved by the responsible design organization.</w:t>
            </w:r>
          </w:p>
          <w:p w:rsidR="00B7783D" w:rsidRPr="00065CD9" w:rsidRDefault="00B7783D" w:rsidP="00F542AC">
            <w:pPr>
              <w:autoSpaceDE w:val="0"/>
              <w:autoSpaceDN w:val="0"/>
              <w:adjustRightInd w:val="0"/>
              <w:rPr>
                <w:sz w:val="18"/>
                <w:szCs w:val="18"/>
              </w:rPr>
            </w:pPr>
          </w:p>
          <w:p w:rsidR="00B14C0B" w:rsidRPr="00065CD9" w:rsidRDefault="00B14C0B" w:rsidP="00F542AC">
            <w:pPr>
              <w:rPr>
                <w:rFonts w:ascii="Arial" w:hAnsi="Arial" w:cs="Arial"/>
                <w:color w:val="000000"/>
                <w:sz w:val="16"/>
                <w:szCs w:val="16"/>
              </w:rPr>
            </w:pPr>
            <w:r w:rsidRPr="00065CD9">
              <w:rPr>
                <w:rFonts w:ascii="Arial" w:hAnsi="Arial" w:cs="Arial"/>
                <w:color w:val="000000"/>
                <w:sz w:val="16"/>
                <w:szCs w:val="16"/>
              </w:rPr>
              <w:t>REQ 10 300</w:t>
            </w:r>
          </w:p>
          <w:p w:rsidR="00B14C0B" w:rsidRDefault="00B14C0B" w:rsidP="00F542AC">
            <w:pPr>
              <w:rPr>
                <w:rFonts w:ascii="Arial" w:hAnsi="Arial" w:cs="Arial"/>
                <w:color w:val="000000"/>
                <w:sz w:val="16"/>
                <w:szCs w:val="16"/>
              </w:rPr>
            </w:pPr>
            <w:r w:rsidRPr="00065CD9">
              <w:rPr>
                <w:rFonts w:ascii="Arial" w:hAnsi="Arial" w:cs="Arial"/>
                <w:color w:val="000000"/>
                <w:sz w:val="16"/>
                <w:szCs w:val="16"/>
              </w:rPr>
              <w:t>Verify that if mandatory inspection hold points are required beyond which work shall not proceed without the specific consent of the designated representative, the specific hold points are indicated in appropriate documents. Consent to waive specified hold points is recorded prior to continuation of work beyond the designated hold point.</w:t>
            </w:r>
          </w:p>
          <w:p w:rsidR="00B7783D" w:rsidRPr="00065CD9" w:rsidRDefault="00B7783D" w:rsidP="00F542AC">
            <w:pPr>
              <w:rPr>
                <w:rFonts w:ascii="Arial" w:hAnsi="Arial" w:cs="Arial"/>
                <w:color w:val="000000"/>
                <w:sz w:val="16"/>
                <w:szCs w:val="16"/>
              </w:rPr>
            </w:pPr>
          </w:p>
          <w:p w:rsidR="00B14C0B" w:rsidRPr="00065CD9" w:rsidRDefault="00B14C0B" w:rsidP="00F542AC">
            <w:pPr>
              <w:rPr>
                <w:rFonts w:ascii="Arial" w:hAnsi="Arial" w:cs="Arial"/>
                <w:color w:val="000000"/>
                <w:sz w:val="16"/>
                <w:szCs w:val="16"/>
              </w:rPr>
            </w:pPr>
            <w:r w:rsidRPr="00065CD9">
              <w:rPr>
                <w:rFonts w:ascii="Arial" w:hAnsi="Arial" w:cs="Arial"/>
                <w:color w:val="000000"/>
                <w:sz w:val="16"/>
                <w:szCs w:val="16"/>
              </w:rPr>
              <w:t>REQ 10 500</w:t>
            </w:r>
          </w:p>
          <w:p w:rsidR="00B14C0B" w:rsidRDefault="00B14C0B" w:rsidP="004F1484">
            <w:pPr>
              <w:autoSpaceDE w:val="0"/>
              <w:autoSpaceDN w:val="0"/>
              <w:adjustRightInd w:val="0"/>
              <w:rPr>
                <w:rFonts w:ascii="Arial" w:hAnsi="Arial" w:cs="Arial"/>
                <w:color w:val="000000"/>
                <w:sz w:val="16"/>
                <w:szCs w:val="16"/>
              </w:rPr>
            </w:pPr>
            <w:r w:rsidRPr="00065CD9">
              <w:rPr>
                <w:rFonts w:ascii="Arial" w:hAnsi="Arial" w:cs="Arial"/>
                <w:color w:val="000000"/>
                <w:sz w:val="16"/>
                <w:szCs w:val="16"/>
              </w:rPr>
              <w:t>Verify that inspection of items under construction or otherwise in process are performed as necessary to verify quality. If inspection of processed items is impossible or disadvantageous, indirect control by monitoring of processing methods, equipment, and personnel is provided. Process monitoring is performed by qualified personnel or qualified automated means. Both inspection and process monitoring is provided when control is inadequate without both.</w:t>
            </w:r>
          </w:p>
          <w:p w:rsidR="00B7783D" w:rsidRPr="00065CD9" w:rsidRDefault="00B7783D" w:rsidP="004F1484">
            <w:pPr>
              <w:autoSpaceDE w:val="0"/>
              <w:autoSpaceDN w:val="0"/>
              <w:adjustRightInd w:val="0"/>
              <w:rPr>
                <w:rFonts w:ascii="Arial" w:hAnsi="Arial" w:cs="Arial"/>
                <w:color w:val="000000"/>
                <w:sz w:val="16"/>
                <w:szCs w:val="16"/>
              </w:rPr>
            </w:pPr>
          </w:p>
          <w:p w:rsidR="00B14C0B" w:rsidRPr="00065CD9" w:rsidRDefault="00B14C0B" w:rsidP="00F542AC">
            <w:pPr>
              <w:rPr>
                <w:rFonts w:ascii="Arial" w:hAnsi="Arial" w:cs="Arial"/>
                <w:color w:val="000000"/>
                <w:sz w:val="16"/>
                <w:szCs w:val="16"/>
              </w:rPr>
            </w:pPr>
            <w:r w:rsidRPr="00065CD9">
              <w:rPr>
                <w:rFonts w:ascii="Arial" w:hAnsi="Arial" w:cs="Arial"/>
                <w:color w:val="000000"/>
                <w:sz w:val="16"/>
                <w:szCs w:val="16"/>
              </w:rPr>
              <w:t>REQ 10 600</w:t>
            </w:r>
          </w:p>
          <w:p w:rsidR="00B14C0B" w:rsidRPr="00065CD9" w:rsidRDefault="00B14C0B" w:rsidP="00F542AC">
            <w:pPr>
              <w:autoSpaceDE w:val="0"/>
              <w:autoSpaceDN w:val="0"/>
              <w:adjustRightInd w:val="0"/>
              <w:rPr>
                <w:rFonts w:ascii="Arial" w:hAnsi="Arial" w:cs="Arial"/>
                <w:color w:val="000000"/>
                <w:sz w:val="16"/>
                <w:szCs w:val="16"/>
              </w:rPr>
            </w:pPr>
            <w:r w:rsidRPr="00065CD9">
              <w:rPr>
                <w:rFonts w:ascii="Arial" w:hAnsi="Arial" w:cs="Arial"/>
                <w:color w:val="000000"/>
                <w:sz w:val="16"/>
                <w:szCs w:val="16"/>
              </w:rPr>
              <w:t>Verify that:</w:t>
            </w:r>
          </w:p>
          <w:p w:rsidR="00B14C0B" w:rsidRPr="00065CD9" w:rsidRDefault="00B14C0B" w:rsidP="00F542AC">
            <w:pPr>
              <w:autoSpaceDE w:val="0"/>
              <w:autoSpaceDN w:val="0"/>
              <w:adjustRightInd w:val="0"/>
              <w:rPr>
                <w:rFonts w:ascii="Arial" w:hAnsi="Arial" w:cs="Arial"/>
                <w:color w:val="000000"/>
                <w:sz w:val="16"/>
                <w:szCs w:val="16"/>
              </w:rPr>
            </w:pPr>
            <w:r w:rsidRPr="00065CD9">
              <w:rPr>
                <w:rFonts w:ascii="Arial" w:hAnsi="Arial" w:cs="Arial"/>
                <w:color w:val="000000"/>
                <w:sz w:val="16"/>
                <w:szCs w:val="16"/>
              </w:rPr>
              <w:t>3) any modifications, repairs, or replacements of items performed subsequent to final inspection require re-inspection or retest, as appropriate, to verify acceptability.</w:t>
            </w:r>
          </w:p>
          <w:p w:rsidR="00B14C0B" w:rsidRPr="00065CD9" w:rsidRDefault="00B14C0B" w:rsidP="00F542AC">
            <w:pPr>
              <w:rPr>
                <w:rFonts w:ascii="Arial" w:hAnsi="Arial" w:cs="Arial"/>
                <w:color w:val="000000"/>
                <w:sz w:val="16"/>
                <w:szCs w:val="16"/>
              </w:rPr>
            </w:pPr>
            <w:r w:rsidRPr="00065CD9">
              <w:rPr>
                <w:rFonts w:ascii="Arial" w:hAnsi="Arial" w:cs="Arial"/>
                <w:color w:val="000000"/>
                <w:sz w:val="16"/>
                <w:szCs w:val="16"/>
              </w:rPr>
              <w:t>4) the acceptance of the item is approved by authorized personnel.</w:t>
            </w:r>
          </w:p>
          <w:p w:rsidR="00B14C0B" w:rsidRPr="00065CD9" w:rsidRDefault="00B14C0B" w:rsidP="00F542AC">
            <w:pPr>
              <w:rPr>
                <w:rFonts w:ascii="Arial" w:hAnsi="Arial" w:cs="Arial"/>
                <w:color w:val="000000"/>
                <w:sz w:val="16"/>
                <w:szCs w:val="16"/>
              </w:rPr>
            </w:pPr>
          </w:p>
          <w:p w:rsidR="00B14C0B" w:rsidRPr="00065CD9" w:rsidRDefault="00B14C0B" w:rsidP="00065CD9">
            <w:pPr>
              <w:rPr>
                <w:rFonts w:ascii="Arial" w:hAnsi="Arial" w:cs="Arial"/>
                <w:b/>
                <w:color w:val="000000"/>
                <w:sz w:val="16"/>
                <w:szCs w:val="16"/>
              </w:rPr>
            </w:pPr>
            <w:r w:rsidRPr="00065CD9">
              <w:rPr>
                <w:rFonts w:ascii="Arial" w:hAnsi="Arial" w:cs="Arial"/>
                <w:b/>
                <w:color w:val="000000"/>
                <w:sz w:val="16"/>
                <w:szCs w:val="16"/>
              </w:rPr>
              <w:t xml:space="preserve">Objective Evidence:  </w:t>
            </w:r>
          </w:p>
          <w:p w:rsidR="00B14C0B" w:rsidRDefault="00B14C0B" w:rsidP="00B26A81">
            <w:pPr>
              <w:rPr>
                <w:rFonts w:ascii="Arial" w:hAnsi="Arial" w:cs="Arial"/>
                <w:sz w:val="16"/>
                <w:szCs w:val="16"/>
              </w:rPr>
            </w:pPr>
          </w:p>
          <w:p w:rsidR="00B14C0B" w:rsidRPr="00AF3836" w:rsidRDefault="00B14C0B" w:rsidP="00F542AC">
            <w:pPr>
              <w:rPr>
                <w:rFonts w:ascii="Arial" w:hAnsi="Arial" w:cs="Arial"/>
                <w:b/>
                <w:sz w:val="20"/>
                <w:szCs w:val="20"/>
              </w:rPr>
            </w:pPr>
          </w:p>
        </w:tc>
      </w:tr>
      <w:tr w:rsidR="009E2F14" w:rsidRPr="00AF3836" w:rsidTr="00F2205C">
        <w:trPr>
          <w:trHeight w:val="14693"/>
        </w:trPr>
        <w:tc>
          <w:tcPr>
            <w:tcW w:w="12325" w:type="dxa"/>
          </w:tcPr>
          <w:p w:rsidR="009E2F14" w:rsidRPr="00AF3836" w:rsidRDefault="009E2F14" w:rsidP="003A33E6">
            <w:pPr>
              <w:jc w:val="center"/>
              <w:rPr>
                <w:rFonts w:ascii="Arial" w:hAnsi="Arial" w:cs="Arial"/>
                <w:b/>
                <w:sz w:val="20"/>
                <w:szCs w:val="20"/>
              </w:rPr>
            </w:pPr>
            <w:r>
              <w:rPr>
                <w:rFonts w:ascii="Arial" w:hAnsi="Arial" w:cs="Arial"/>
                <w:b/>
                <w:sz w:val="20"/>
                <w:szCs w:val="20"/>
              </w:rPr>
              <w:lastRenderedPageBreak/>
              <w:t>NQA-1 Requirement 11</w:t>
            </w:r>
          </w:p>
          <w:p w:rsidR="009E2F14" w:rsidRPr="00EA1747" w:rsidRDefault="009E2F14" w:rsidP="003A33E6">
            <w:pPr>
              <w:tabs>
                <w:tab w:val="left" w:pos="125"/>
              </w:tabs>
              <w:rPr>
                <w:rFonts w:ascii="Arial" w:hAnsi="Arial" w:cs="Arial"/>
                <w:sz w:val="16"/>
                <w:szCs w:val="16"/>
              </w:rPr>
            </w:pPr>
            <w:r w:rsidRPr="00EA1747">
              <w:rPr>
                <w:rFonts w:ascii="Arial" w:hAnsi="Arial" w:cs="Arial"/>
                <w:sz w:val="16"/>
                <w:szCs w:val="16"/>
              </w:rPr>
              <w:t>REQ. 11 Para 200</w:t>
            </w:r>
          </w:p>
          <w:p w:rsidR="009E2F14" w:rsidRPr="00C05253" w:rsidRDefault="009E2F14" w:rsidP="003A33E6">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a) Test </w:t>
            </w:r>
            <w:r w:rsidRPr="00C05253">
              <w:rPr>
                <w:rFonts w:ascii="Arial" w:hAnsi="Arial" w:cs="Arial"/>
                <w:color w:val="000000"/>
                <w:sz w:val="16"/>
                <w:szCs w:val="16"/>
              </w:rPr>
              <w:t xml:space="preserve">requirements and acceptance criteria shall be provided or approved by the responsible design organization. Required tests (other than for computer programs) including, as appropriate, prototype qualification tests, production tests, proof tests prior to installation, construction tests, preoperational tests, and operational tests shall be controlled. </w:t>
            </w:r>
          </w:p>
          <w:p w:rsidR="009E2F14" w:rsidRPr="00C05253" w:rsidRDefault="009E2F14" w:rsidP="003A33E6">
            <w:pPr>
              <w:autoSpaceDE w:val="0"/>
              <w:autoSpaceDN w:val="0"/>
              <w:adjustRightInd w:val="0"/>
              <w:rPr>
                <w:rFonts w:ascii="Arial" w:hAnsi="Arial" w:cs="Arial"/>
                <w:color w:val="000000"/>
                <w:sz w:val="16"/>
                <w:szCs w:val="16"/>
              </w:rPr>
            </w:pPr>
            <w:r w:rsidRPr="00C05253">
              <w:rPr>
                <w:rFonts w:ascii="Arial" w:hAnsi="Arial" w:cs="Arial"/>
                <w:color w:val="000000"/>
                <w:sz w:val="16"/>
                <w:szCs w:val="16"/>
              </w:rPr>
              <w:t xml:space="preserve">Computer program tests including, as appropriate, software design verification, factory acceptance tests, site acceptance tests, and in-use tests shall be controlled. Required tests shall be controlled under appropriate environmental conditions using the tools and equipment necessary to conduct the test in a manner to fulfill test requirements and acceptance criteria. The tests performed shall obtain the necessary data with sufficient accuracy for evaluation and acceptance. </w:t>
            </w:r>
          </w:p>
          <w:p w:rsidR="009E2F14" w:rsidRPr="00C05253" w:rsidRDefault="009E2F14" w:rsidP="003A33E6">
            <w:pPr>
              <w:autoSpaceDE w:val="0"/>
              <w:autoSpaceDN w:val="0"/>
              <w:adjustRightInd w:val="0"/>
              <w:rPr>
                <w:rFonts w:ascii="Arial" w:hAnsi="Arial" w:cs="Arial"/>
                <w:color w:val="000000"/>
                <w:sz w:val="16"/>
                <w:szCs w:val="16"/>
              </w:rPr>
            </w:pPr>
            <w:r w:rsidRPr="00C05253">
              <w:rPr>
                <w:rFonts w:ascii="Arial" w:hAnsi="Arial" w:cs="Arial"/>
                <w:color w:val="000000"/>
                <w:sz w:val="16"/>
                <w:szCs w:val="16"/>
              </w:rPr>
              <w:t xml:space="preserve">(b) Test requirements and acceptance criteria shall be based upon specified requirements contained in applicable design documents, or other pertinent technical documents that provide approved requirements. </w:t>
            </w:r>
          </w:p>
          <w:p w:rsidR="009E2F14" w:rsidRPr="00C05253" w:rsidRDefault="009E2F14" w:rsidP="003A33E6">
            <w:pPr>
              <w:autoSpaceDE w:val="0"/>
              <w:autoSpaceDN w:val="0"/>
              <w:adjustRightInd w:val="0"/>
              <w:rPr>
                <w:rFonts w:ascii="Arial" w:hAnsi="Arial" w:cs="Arial"/>
                <w:color w:val="000000"/>
                <w:sz w:val="16"/>
                <w:szCs w:val="16"/>
              </w:rPr>
            </w:pPr>
            <w:r w:rsidRPr="00C05253">
              <w:rPr>
                <w:rFonts w:ascii="Arial" w:hAnsi="Arial" w:cs="Arial"/>
                <w:color w:val="000000"/>
                <w:sz w:val="16"/>
                <w:szCs w:val="16"/>
              </w:rPr>
              <w:t xml:space="preserve">(c) If temporary changes to the approved configuration of a facility are required for testing purposes, approval by the design authority is required prior to performing the test </w:t>
            </w:r>
          </w:p>
          <w:p w:rsidR="009E2F14" w:rsidRPr="00C05253" w:rsidRDefault="009E2F14" w:rsidP="003A33E6">
            <w:pPr>
              <w:autoSpaceDE w:val="0"/>
              <w:autoSpaceDN w:val="0"/>
              <w:adjustRightInd w:val="0"/>
              <w:rPr>
                <w:rFonts w:ascii="Arial" w:hAnsi="Arial" w:cs="Arial"/>
                <w:color w:val="000000"/>
                <w:sz w:val="16"/>
                <w:szCs w:val="16"/>
              </w:rPr>
            </w:pPr>
            <w:r w:rsidRPr="00C05253">
              <w:rPr>
                <w:rFonts w:ascii="Arial" w:hAnsi="Arial" w:cs="Arial"/>
                <w:color w:val="000000"/>
                <w:sz w:val="16"/>
                <w:szCs w:val="16"/>
              </w:rPr>
              <w:t xml:space="preserve">(d) Test requirements and acceptance criteria for computer programs shall be provided by the organization responsible for the use of the computer program and shall include the following, as applicable: </w:t>
            </w:r>
          </w:p>
          <w:p w:rsidR="009E2F14" w:rsidRPr="00C05253" w:rsidRDefault="009E2F14" w:rsidP="003A33E6">
            <w:pPr>
              <w:autoSpaceDE w:val="0"/>
              <w:autoSpaceDN w:val="0"/>
              <w:adjustRightInd w:val="0"/>
              <w:rPr>
                <w:rFonts w:ascii="Arial" w:hAnsi="Arial" w:cs="Arial"/>
                <w:color w:val="000000"/>
                <w:sz w:val="16"/>
                <w:szCs w:val="16"/>
              </w:rPr>
            </w:pPr>
            <w:r w:rsidRPr="00C05253">
              <w:rPr>
                <w:rFonts w:ascii="Arial" w:hAnsi="Arial" w:cs="Arial"/>
                <w:color w:val="000000"/>
                <w:sz w:val="16"/>
                <w:szCs w:val="16"/>
              </w:rPr>
              <w:t>(1) Software design verification testing shall demonstrate the capability of the computer</w:t>
            </w:r>
          </w:p>
          <w:p w:rsidR="009E2F14" w:rsidRPr="00C05253" w:rsidRDefault="009E2F14" w:rsidP="003A33E6">
            <w:pPr>
              <w:autoSpaceDE w:val="0"/>
              <w:autoSpaceDN w:val="0"/>
              <w:adjustRightInd w:val="0"/>
              <w:rPr>
                <w:rFonts w:ascii="Arial" w:hAnsi="Arial" w:cs="Arial"/>
                <w:color w:val="000000"/>
                <w:sz w:val="16"/>
                <w:szCs w:val="16"/>
              </w:rPr>
            </w:pPr>
            <w:r w:rsidRPr="00C05253">
              <w:rPr>
                <w:rFonts w:ascii="Arial" w:hAnsi="Arial" w:cs="Arial"/>
                <w:color w:val="000000"/>
                <w:sz w:val="16"/>
                <w:szCs w:val="16"/>
              </w:rPr>
              <w:t xml:space="preserve">program(s) to provide valid results for test problems encompassing the range of documented permitted usage. </w:t>
            </w:r>
          </w:p>
          <w:p w:rsidR="009E2F14" w:rsidRPr="00C05253" w:rsidRDefault="009E2F14" w:rsidP="003A33E6">
            <w:pPr>
              <w:autoSpaceDE w:val="0"/>
              <w:autoSpaceDN w:val="0"/>
              <w:adjustRightInd w:val="0"/>
              <w:rPr>
                <w:rFonts w:ascii="Arial" w:hAnsi="Arial" w:cs="Arial"/>
                <w:color w:val="000000"/>
                <w:sz w:val="16"/>
                <w:szCs w:val="16"/>
              </w:rPr>
            </w:pPr>
            <w:r w:rsidRPr="00C05253">
              <w:rPr>
                <w:rFonts w:ascii="Arial" w:hAnsi="Arial" w:cs="Arial"/>
                <w:color w:val="000000"/>
                <w:sz w:val="16"/>
                <w:szCs w:val="16"/>
              </w:rPr>
              <w:t xml:space="preserve">(2) Computer program acceptance testing shall consist of the process of exercising or evaluating a system or system component by manual or automated means to ensure that it satisfies the specified requirements and to identify differences between expected and actual results in the operating environment. </w:t>
            </w:r>
          </w:p>
          <w:p w:rsidR="009E2F14" w:rsidRPr="00C05253" w:rsidRDefault="009E2F14" w:rsidP="003A33E6">
            <w:pPr>
              <w:autoSpaceDE w:val="0"/>
              <w:autoSpaceDN w:val="0"/>
              <w:adjustRightInd w:val="0"/>
              <w:rPr>
                <w:rFonts w:ascii="Arial" w:hAnsi="Arial" w:cs="Arial"/>
                <w:color w:val="000000"/>
                <w:sz w:val="16"/>
                <w:szCs w:val="16"/>
              </w:rPr>
            </w:pPr>
            <w:r w:rsidRPr="00C05253">
              <w:rPr>
                <w:rFonts w:ascii="Arial" w:hAnsi="Arial" w:cs="Arial"/>
                <w:color w:val="000000"/>
                <w:sz w:val="16"/>
                <w:szCs w:val="16"/>
              </w:rPr>
              <w:t>(3) In-use computer programs testing shall demonstrate required performance over the range of operation of the controlled function or process.</w:t>
            </w:r>
          </w:p>
          <w:p w:rsidR="009E2F14" w:rsidRDefault="009E2F14" w:rsidP="003A33E6">
            <w:pPr>
              <w:autoSpaceDE w:val="0"/>
              <w:autoSpaceDN w:val="0"/>
              <w:adjustRightInd w:val="0"/>
              <w:rPr>
                <w:rFonts w:ascii="Arial" w:hAnsi="Arial" w:cs="Arial"/>
                <w:b/>
                <w:color w:val="000000"/>
                <w:sz w:val="16"/>
                <w:szCs w:val="16"/>
              </w:rPr>
            </w:pPr>
          </w:p>
          <w:p w:rsidR="009E2F14" w:rsidRPr="00EA1747" w:rsidRDefault="009E2F14" w:rsidP="009A2B72">
            <w:pPr>
              <w:tabs>
                <w:tab w:val="left" w:pos="125"/>
              </w:tabs>
              <w:rPr>
                <w:rFonts w:ascii="Arial" w:hAnsi="Arial" w:cs="Arial"/>
                <w:sz w:val="16"/>
                <w:szCs w:val="16"/>
              </w:rPr>
            </w:pPr>
            <w:r>
              <w:rPr>
                <w:rFonts w:ascii="Arial" w:hAnsi="Arial" w:cs="Arial"/>
                <w:sz w:val="16"/>
                <w:szCs w:val="16"/>
              </w:rPr>
              <w:t>REQ. 11 Para 4</w:t>
            </w:r>
            <w:r w:rsidRPr="00EA1747">
              <w:rPr>
                <w:rFonts w:ascii="Arial" w:hAnsi="Arial" w:cs="Arial"/>
                <w:sz w:val="16"/>
                <w:szCs w:val="16"/>
              </w:rPr>
              <w:t>00</w:t>
            </w:r>
          </w:p>
          <w:p w:rsidR="009E2F14" w:rsidRPr="00EA1747" w:rsidRDefault="009E2F14" w:rsidP="009A2B72">
            <w:pPr>
              <w:autoSpaceDE w:val="0"/>
              <w:autoSpaceDN w:val="0"/>
              <w:adjustRightInd w:val="0"/>
              <w:rPr>
                <w:rFonts w:ascii="Arial" w:hAnsi="Arial" w:cs="Arial"/>
                <w:color w:val="000000"/>
                <w:sz w:val="16"/>
                <w:szCs w:val="16"/>
              </w:rPr>
            </w:pPr>
            <w:r>
              <w:rPr>
                <w:rFonts w:ascii="Arial" w:hAnsi="Arial" w:cs="Arial"/>
                <w:color w:val="000000"/>
                <w:sz w:val="16"/>
                <w:szCs w:val="16"/>
              </w:rPr>
              <w:t>T</w:t>
            </w:r>
            <w:r w:rsidRPr="00EA1747">
              <w:rPr>
                <w:rFonts w:ascii="Arial" w:hAnsi="Arial" w:cs="Arial"/>
                <w:color w:val="000000"/>
                <w:sz w:val="16"/>
                <w:szCs w:val="16"/>
              </w:rPr>
              <w:t xml:space="preserve">he requirements of section 400 of Requirement 11 apply, instead of section 300, Test Procedures, to </w:t>
            </w:r>
            <w:r w:rsidRPr="00406630">
              <w:rPr>
                <w:rFonts w:ascii="Arial" w:hAnsi="Arial" w:cs="Arial"/>
                <w:b/>
                <w:color w:val="000000"/>
                <w:sz w:val="16"/>
                <w:szCs w:val="16"/>
              </w:rPr>
              <w:t>testing of computer programs</w:t>
            </w:r>
            <w:r w:rsidRPr="00EA1747">
              <w:rPr>
                <w:rFonts w:ascii="Arial" w:hAnsi="Arial" w:cs="Arial"/>
                <w:color w:val="000000"/>
                <w:sz w:val="16"/>
                <w:szCs w:val="16"/>
              </w:rPr>
              <w:t xml:space="preserve">, and as appropriate, the computer hardware and operating system. </w:t>
            </w:r>
          </w:p>
          <w:p w:rsidR="009E2F14" w:rsidRPr="00EA1747" w:rsidRDefault="009E2F14"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(a) Computer program test procedures shall provide for demonstrating the adherence of the computer program to documented requirements. For those computer programs used in design activities, computer program test procedures shall provide for assuring that the computer program produces correct results. For those computer programs used for operational control, computer program test procedures shall provide for demonstrating required performance over the range of operation of the controlled function or process. The procedures shall also provide for evaluating technical adequacy through comparison of test results from alternative methods such as hand calculations, calculations using comparable proven programs, or empirical data and information from technical literature. </w:t>
            </w:r>
          </w:p>
          <w:p w:rsidR="009E2F14" w:rsidRPr="00EA1747" w:rsidRDefault="009E2F14" w:rsidP="009A2B72">
            <w:pPr>
              <w:rPr>
                <w:rFonts w:ascii="Arial" w:hAnsi="Arial" w:cs="Arial"/>
                <w:color w:val="000000"/>
                <w:sz w:val="16"/>
                <w:szCs w:val="16"/>
              </w:rPr>
            </w:pPr>
            <w:r w:rsidRPr="00EA1747">
              <w:rPr>
                <w:rFonts w:ascii="Arial" w:hAnsi="Arial" w:cs="Arial"/>
                <w:color w:val="000000"/>
                <w:sz w:val="16"/>
                <w:szCs w:val="16"/>
              </w:rPr>
              <w:t>(b) In-use test procedures shall be developed and documented to permit confirmation of acceptable performance of the computer program in the operating system. In-use test procedures shall be performed after the computer program is installed on a different computer, or when there are significant changes in the operating system. Periodic in-use manual or automatic self-check in-use tests shall be prescribed and performed for those computer programs in which computer program errors,</w:t>
            </w:r>
            <w:r>
              <w:rPr>
                <w:rFonts w:ascii="Arial" w:hAnsi="Arial" w:cs="Arial"/>
                <w:color w:val="000000"/>
                <w:sz w:val="16"/>
                <w:szCs w:val="16"/>
              </w:rPr>
              <w:t xml:space="preserve"> </w:t>
            </w:r>
            <w:r w:rsidRPr="00EA1747">
              <w:rPr>
                <w:rFonts w:ascii="Arial" w:hAnsi="Arial" w:cs="Arial"/>
                <w:color w:val="000000"/>
                <w:sz w:val="16"/>
                <w:szCs w:val="16"/>
              </w:rPr>
              <w:t xml:space="preserve">data errors, computer hardware failures, or instrument drift can affect required performance. </w:t>
            </w:r>
          </w:p>
          <w:p w:rsidR="009E2F14" w:rsidRPr="00EA1747" w:rsidRDefault="009E2F14"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(c) Test procedures or plans shall specify the following, as applicable: </w:t>
            </w:r>
          </w:p>
          <w:p w:rsidR="009E2F14" w:rsidRPr="00EA1747" w:rsidRDefault="009E2F14"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(1) required tests and test sequence </w:t>
            </w:r>
          </w:p>
          <w:p w:rsidR="009E2F14" w:rsidRPr="00EA1747" w:rsidRDefault="009E2F14"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(2) required ranges of input parameters </w:t>
            </w:r>
          </w:p>
          <w:p w:rsidR="009E2F14" w:rsidRPr="00EA1747" w:rsidRDefault="009E2F14"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(3) identification of the stages at which testing is required </w:t>
            </w:r>
          </w:p>
          <w:p w:rsidR="009E2F14" w:rsidRPr="00EA1747" w:rsidRDefault="009E2F14"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(4) criteria for establishing test cases </w:t>
            </w:r>
          </w:p>
          <w:p w:rsidR="009E2F14" w:rsidRPr="00EA1747" w:rsidRDefault="009E2F14"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(5) requirements for testing logic branches (6) requirements for hardware integration (7) anticipated output values </w:t>
            </w:r>
          </w:p>
          <w:p w:rsidR="009E2F14" w:rsidRPr="00EA1747" w:rsidRDefault="009E2F14"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(8) acceptance criteria </w:t>
            </w:r>
          </w:p>
          <w:p w:rsidR="009E2F14" w:rsidRDefault="009E2F14" w:rsidP="009A2B72">
            <w:pPr>
              <w:tabs>
                <w:tab w:val="left" w:pos="125"/>
              </w:tabs>
              <w:rPr>
                <w:rFonts w:ascii="Arial" w:hAnsi="Arial" w:cs="Arial"/>
                <w:color w:val="000000"/>
                <w:sz w:val="16"/>
                <w:szCs w:val="16"/>
              </w:rPr>
            </w:pPr>
            <w:r w:rsidRPr="00EA1747">
              <w:rPr>
                <w:rFonts w:ascii="Arial" w:hAnsi="Arial" w:cs="Arial"/>
                <w:color w:val="000000"/>
                <w:sz w:val="16"/>
                <w:szCs w:val="16"/>
              </w:rPr>
              <w:t>(9) reports, records, standard formatting, and conventions</w:t>
            </w:r>
          </w:p>
          <w:p w:rsidR="009E2F14" w:rsidRDefault="009E2F14" w:rsidP="009A2B72">
            <w:pPr>
              <w:tabs>
                <w:tab w:val="left" w:pos="125"/>
              </w:tabs>
              <w:rPr>
                <w:rFonts w:ascii="Arial" w:hAnsi="Arial" w:cs="Arial"/>
                <w:color w:val="000000"/>
                <w:sz w:val="16"/>
                <w:szCs w:val="16"/>
              </w:rPr>
            </w:pPr>
          </w:p>
          <w:p w:rsidR="009E2F14" w:rsidRDefault="009E2F14" w:rsidP="008D75AA">
            <w:pPr>
              <w:tabs>
                <w:tab w:val="left" w:pos="125"/>
              </w:tabs>
              <w:rPr>
                <w:rFonts w:ascii="Arial" w:hAnsi="Arial" w:cs="Arial"/>
                <w:b/>
                <w:sz w:val="16"/>
                <w:szCs w:val="16"/>
              </w:rPr>
            </w:pPr>
            <w:r w:rsidRPr="008D75AA">
              <w:rPr>
                <w:rFonts w:ascii="Arial" w:hAnsi="Arial" w:cs="Arial"/>
                <w:b/>
                <w:sz w:val="16"/>
                <w:szCs w:val="16"/>
              </w:rPr>
              <w:t xml:space="preserve">Objective Evidence:  </w:t>
            </w:r>
          </w:p>
          <w:p w:rsidR="009E2F14" w:rsidRDefault="009E2F14" w:rsidP="008D75AA">
            <w:pPr>
              <w:tabs>
                <w:tab w:val="left" w:pos="125"/>
              </w:tabs>
              <w:rPr>
                <w:rFonts w:ascii="Arial" w:hAnsi="Arial" w:cs="Arial"/>
                <w:sz w:val="16"/>
                <w:szCs w:val="16"/>
              </w:rPr>
            </w:pPr>
          </w:p>
          <w:p w:rsidR="009E2F14" w:rsidRPr="00AF3836" w:rsidRDefault="009E2F14" w:rsidP="00B14C0B">
            <w:pPr>
              <w:tabs>
                <w:tab w:val="left" w:pos="125"/>
              </w:tabs>
              <w:rPr>
                <w:rFonts w:ascii="Arial" w:hAnsi="Arial" w:cs="Arial"/>
                <w:b/>
                <w:sz w:val="20"/>
                <w:szCs w:val="20"/>
              </w:rPr>
            </w:pPr>
          </w:p>
        </w:tc>
      </w:tr>
      <w:tr w:rsidR="00226E93" w:rsidRPr="00AF3836" w:rsidTr="00390893">
        <w:trPr>
          <w:trHeight w:val="8022"/>
        </w:trPr>
        <w:tc>
          <w:tcPr>
            <w:tcW w:w="12325" w:type="dxa"/>
          </w:tcPr>
          <w:p w:rsidR="00226E93" w:rsidRPr="00AF3836" w:rsidRDefault="00226E93" w:rsidP="003A33E6">
            <w:pPr>
              <w:jc w:val="center"/>
              <w:rPr>
                <w:rFonts w:ascii="Arial" w:hAnsi="Arial" w:cs="Arial"/>
                <w:b/>
                <w:sz w:val="20"/>
                <w:szCs w:val="20"/>
              </w:rPr>
            </w:pPr>
            <w:r>
              <w:rPr>
                <w:rFonts w:ascii="Arial" w:hAnsi="Arial" w:cs="Arial"/>
                <w:b/>
                <w:sz w:val="20"/>
                <w:szCs w:val="20"/>
              </w:rPr>
              <w:lastRenderedPageBreak/>
              <w:t>NQA-1 Requirement 12</w:t>
            </w:r>
          </w:p>
          <w:p w:rsidR="00226E93" w:rsidRPr="00401722" w:rsidRDefault="00226E93" w:rsidP="003A33E6">
            <w:pPr>
              <w:tabs>
                <w:tab w:val="left" w:pos="125"/>
              </w:tabs>
              <w:rPr>
                <w:rFonts w:ascii="Arial" w:hAnsi="Arial" w:cs="Arial"/>
                <w:sz w:val="16"/>
                <w:szCs w:val="16"/>
              </w:rPr>
            </w:pPr>
            <w:r w:rsidRPr="00401722">
              <w:rPr>
                <w:rFonts w:ascii="Arial" w:hAnsi="Arial" w:cs="Arial"/>
                <w:sz w:val="16"/>
                <w:szCs w:val="16"/>
              </w:rPr>
              <w:t>Req12 100</w:t>
            </w:r>
          </w:p>
          <w:p w:rsidR="00226E93" w:rsidRDefault="00226E93" w:rsidP="003A33E6">
            <w:pPr>
              <w:tabs>
                <w:tab w:val="left" w:pos="125"/>
              </w:tabs>
              <w:rPr>
                <w:rFonts w:ascii="Arial" w:hAnsi="Arial" w:cs="Arial"/>
                <w:color w:val="000000"/>
                <w:sz w:val="16"/>
                <w:szCs w:val="16"/>
              </w:rPr>
            </w:pPr>
            <w:r w:rsidRPr="00401722">
              <w:rPr>
                <w:rFonts w:ascii="Arial" w:hAnsi="Arial" w:cs="Arial"/>
                <w:color w:val="000000"/>
                <w:sz w:val="16"/>
                <w:szCs w:val="16"/>
              </w:rPr>
              <w:t>Verify that tools, gages, instruments, and other measuring and test equipment used for activities affecting quality are controlled, calibrated at specified periods, adjusted, and maintained to required accuracy limits.</w:t>
            </w:r>
          </w:p>
          <w:p w:rsidR="00B7783D" w:rsidRPr="00401722" w:rsidRDefault="00B7783D" w:rsidP="003A33E6">
            <w:pPr>
              <w:tabs>
                <w:tab w:val="left" w:pos="125"/>
              </w:tabs>
              <w:rPr>
                <w:rFonts w:ascii="Arial" w:hAnsi="Arial" w:cs="Arial"/>
                <w:sz w:val="16"/>
                <w:szCs w:val="16"/>
              </w:rPr>
            </w:pPr>
          </w:p>
          <w:p w:rsidR="00226E93" w:rsidRPr="00401722" w:rsidRDefault="00226E93" w:rsidP="003A33E6">
            <w:pPr>
              <w:tabs>
                <w:tab w:val="left" w:pos="125"/>
              </w:tabs>
              <w:rPr>
                <w:rFonts w:ascii="Arial" w:hAnsi="Arial" w:cs="Arial"/>
                <w:sz w:val="16"/>
                <w:szCs w:val="16"/>
              </w:rPr>
            </w:pPr>
            <w:r w:rsidRPr="00401722">
              <w:rPr>
                <w:rFonts w:ascii="Arial" w:hAnsi="Arial" w:cs="Arial"/>
                <w:sz w:val="16"/>
                <w:szCs w:val="16"/>
              </w:rPr>
              <w:t>Req12 200</w:t>
            </w:r>
          </w:p>
          <w:p w:rsidR="00226E93" w:rsidRDefault="00226E93" w:rsidP="003A33E6">
            <w:pPr>
              <w:tabs>
                <w:tab w:val="left" w:pos="125"/>
              </w:tabs>
              <w:rPr>
                <w:rFonts w:ascii="Arial" w:hAnsi="Arial" w:cs="Arial"/>
                <w:color w:val="000000"/>
                <w:sz w:val="18"/>
                <w:szCs w:val="18"/>
              </w:rPr>
            </w:pPr>
            <w:r w:rsidRPr="00401722">
              <w:rPr>
                <w:rFonts w:ascii="Arial" w:hAnsi="Arial" w:cs="Arial"/>
                <w:color w:val="000000"/>
                <w:sz w:val="16"/>
                <w:szCs w:val="16"/>
              </w:rPr>
              <w:t>Verify that selection of measuring and test equipment is based on the type, range, accuracy, and tolerance needed to accomplish the required measurements for determining conformance to specified requirements</w:t>
            </w:r>
            <w:r w:rsidRPr="00401722">
              <w:rPr>
                <w:rFonts w:ascii="Arial" w:hAnsi="Arial" w:cs="Arial"/>
                <w:color w:val="000000"/>
                <w:sz w:val="18"/>
                <w:szCs w:val="18"/>
              </w:rPr>
              <w:t>.</w:t>
            </w:r>
          </w:p>
          <w:p w:rsidR="00B7783D" w:rsidRPr="00401722" w:rsidRDefault="00B7783D" w:rsidP="003A33E6">
            <w:pPr>
              <w:tabs>
                <w:tab w:val="left" w:pos="125"/>
              </w:tabs>
              <w:rPr>
                <w:rFonts w:ascii="Arial" w:hAnsi="Arial" w:cs="Arial"/>
                <w:sz w:val="16"/>
                <w:szCs w:val="16"/>
              </w:rPr>
            </w:pPr>
          </w:p>
          <w:p w:rsidR="00226E93" w:rsidRPr="00401722" w:rsidRDefault="00226E93" w:rsidP="00406630">
            <w:pPr>
              <w:tabs>
                <w:tab w:val="left" w:pos="125"/>
              </w:tabs>
              <w:rPr>
                <w:rFonts w:ascii="Arial" w:hAnsi="Arial" w:cs="Arial"/>
                <w:sz w:val="16"/>
                <w:szCs w:val="16"/>
              </w:rPr>
            </w:pPr>
            <w:r w:rsidRPr="00401722">
              <w:rPr>
                <w:rFonts w:ascii="Arial" w:hAnsi="Arial" w:cs="Arial"/>
                <w:sz w:val="16"/>
                <w:szCs w:val="16"/>
              </w:rPr>
              <w:t>Req12 300</w:t>
            </w:r>
          </w:p>
          <w:p w:rsidR="00226E93" w:rsidRPr="00401722" w:rsidRDefault="00226E93" w:rsidP="00406630">
            <w:pPr>
              <w:autoSpaceDE w:val="0"/>
              <w:autoSpaceDN w:val="0"/>
              <w:adjustRightInd w:val="0"/>
              <w:rPr>
                <w:rFonts w:ascii="Arial" w:hAnsi="Arial" w:cs="Arial"/>
                <w:color w:val="000000"/>
                <w:sz w:val="16"/>
                <w:szCs w:val="16"/>
              </w:rPr>
            </w:pPr>
            <w:r w:rsidRPr="00401722">
              <w:rPr>
                <w:rFonts w:ascii="Arial" w:hAnsi="Arial" w:cs="Arial"/>
                <w:color w:val="000000"/>
                <w:sz w:val="16"/>
                <w:szCs w:val="16"/>
              </w:rPr>
              <w:t>Verify that:</w:t>
            </w:r>
          </w:p>
          <w:p w:rsidR="00226E93" w:rsidRPr="00401722" w:rsidRDefault="00226E93" w:rsidP="00406630">
            <w:pPr>
              <w:autoSpaceDE w:val="0"/>
              <w:autoSpaceDN w:val="0"/>
              <w:adjustRightInd w:val="0"/>
              <w:rPr>
                <w:rFonts w:ascii="Arial" w:hAnsi="Arial" w:cs="Arial"/>
                <w:color w:val="000000"/>
                <w:sz w:val="16"/>
                <w:szCs w:val="16"/>
              </w:rPr>
            </w:pPr>
            <w:r>
              <w:rPr>
                <w:rFonts w:ascii="Arial" w:hAnsi="Arial" w:cs="Arial"/>
                <w:color w:val="000000"/>
                <w:sz w:val="16"/>
                <w:szCs w:val="16"/>
              </w:rPr>
              <w:t>3) C</w:t>
            </w:r>
            <w:r w:rsidRPr="00401722">
              <w:rPr>
                <w:rFonts w:ascii="Arial" w:hAnsi="Arial" w:cs="Arial"/>
                <w:color w:val="000000"/>
                <w:sz w:val="16"/>
                <w:szCs w:val="16"/>
              </w:rPr>
              <w:t xml:space="preserve">alibration procedures identify or reference required accuracy. Methods and frequency of checking accuracy are defined in procedures. The calibration method and interval of calibration for M&amp;TE are defined, based on the type of equipment, stability characteristics, required accuracy, intended use, and other conditions affecting capability, Out-of-calibration devices are tagged or segregated, or both, and not used until they have been recalibrated. M&amp;TE consistently found to be out of calibration is repaired or replaced. </w:t>
            </w:r>
          </w:p>
          <w:p w:rsidR="00226E93" w:rsidRPr="00401722" w:rsidRDefault="00226E93" w:rsidP="00406630">
            <w:pPr>
              <w:autoSpaceDE w:val="0"/>
              <w:autoSpaceDN w:val="0"/>
              <w:adjustRightInd w:val="0"/>
              <w:rPr>
                <w:rFonts w:ascii="Arial" w:hAnsi="Arial" w:cs="Arial"/>
                <w:color w:val="000000"/>
                <w:sz w:val="16"/>
                <w:szCs w:val="16"/>
              </w:rPr>
            </w:pPr>
            <w:r w:rsidRPr="00401722">
              <w:rPr>
                <w:rFonts w:ascii="Arial" w:hAnsi="Arial" w:cs="Arial"/>
                <w:color w:val="000000"/>
                <w:sz w:val="16"/>
                <w:szCs w:val="16"/>
              </w:rPr>
              <w:t>4) M&amp;TE is traceable to its application and use.</w:t>
            </w:r>
          </w:p>
          <w:p w:rsidR="00226E93" w:rsidRPr="00401722" w:rsidRDefault="00226E93" w:rsidP="00401722">
            <w:pPr>
              <w:autoSpaceDE w:val="0"/>
              <w:autoSpaceDN w:val="0"/>
              <w:adjustRightInd w:val="0"/>
              <w:rPr>
                <w:rFonts w:ascii="Arial" w:hAnsi="Arial" w:cs="Arial"/>
                <w:color w:val="000000"/>
                <w:sz w:val="16"/>
                <w:szCs w:val="16"/>
              </w:rPr>
            </w:pPr>
            <w:r w:rsidRPr="00401722">
              <w:rPr>
                <w:rFonts w:ascii="Arial" w:hAnsi="Arial" w:cs="Arial"/>
                <w:color w:val="000000"/>
                <w:sz w:val="16"/>
                <w:szCs w:val="16"/>
              </w:rPr>
              <w:t>6) M&amp;TE is properly handled and stored to maintain accuracy.</w:t>
            </w:r>
          </w:p>
          <w:p w:rsidR="00226E93" w:rsidRPr="00401722" w:rsidRDefault="00226E93" w:rsidP="00401722">
            <w:pPr>
              <w:autoSpaceDE w:val="0"/>
              <w:autoSpaceDN w:val="0"/>
              <w:adjustRightInd w:val="0"/>
              <w:rPr>
                <w:rFonts w:ascii="Arial" w:hAnsi="Arial" w:cs="Arial"/>
                <w:color w:val="000000"/>
                <w:sz w:val="16"/>
                <w:szCs w:val="16"/>
              </w:rPr>
            </w:pPr>
          </w:p>
          <w:p w:rsidR="00226E93" w:rsidRDefault="00226E93" w:rsidP="00401722">
            <w:pPr>
              <w:autoSpaceDE w:val="0"/>
              <w:autoSpaceDN w:val="0"/>
              <w:adjustRightInd w:val="0"/>
              <w:rPr>
                <w:rFonts w:ascii="Arial" w:hAnsi="Arial" w:cs="Arial"/>
                <w:b/>
                <w:color w:val="000000"/>
                <w:sz w:val="16"/>
                <w:szCs w:val="16"/>
              </w:rPr>
            </w:pPr>
            <w:r w:rsidRPr="00401722">
              <w:rPr>
                <w:rFonts w:ascii="Arial" w:hAnsi="Arial" w:cs="Arial"/>
                <w:b/>
                <w:color w:val="000000"/>
                <w:sz w:val="16"/>
                <w:szCs w:val="16"/>
              </w:rPr>
              <w:t>Objective Evidence:</w:t>
            </w:r>
          </w:p>
          <w:p w:rsidR="00226E93" w:rsidRPr="00AF3836" w:rsidRDefault="00226E93" w:rsidP="00B14C0B">
            <w:pPr>
              <w:autoSpaceDE w:val="0"/>
              <w:autoSpaceDN w:val="0"/>
              <w:adjustRightInd w:val="0"/>
              <w:rPr>
                <w:rFonts w:ascii="Arial" w:hAnsi="Arial" w:cs="Arial"/>
                <w:b/>
                <w:sz w:val="20"/>
                <w:szCs w:val="20"/>
              </w:rPr>
            </w:pPr>
          </w:p>
        </w:tc>
      </w:tr>
      <w:tr w:rsidR="00226E93" w:rsidRPr="00AF3836" w:rsidTr="006F414F">
        <w:trPr>
          <w:trHeight w:val="7823"/>
        </w:trPr>
        <w:tc>
          <w:tcPr>
            <w:tcW w:w="12325" w:type="dxa"/>
          </w:tcPr>
          <w:p w:rsidR="00226E93" w:rsidRPr="00AF3836" w:rsidRDefault="00226E93" w:rsidP="003A33E6">
            <w:pPr>
              <w:jc w:val="center"/>
              <w:rPr>
                <w:rFonts w:ascii="Arial" w:hAnsi="Arial" w:cs="Arial"/>
                <w:b/>
                <w:sz w:val="20"/>
                <w:szCs w:val="20"/>
              </w:rPr>
            </w:pPr>
            <w:r>
              <w:rPr>
                <w:rFonts w:ascii="Arial" w:hAnsi="Arial" w:cs="Arial"/>
                <w:b/>
                <w:sz w:val="20"/>
                <w:szCs w:val="20"/>
              </w:rPr>
              <w:lastRenderedPageBreak/>
              <w:t>NQA-1 Requirement 13</w:t>
            </w:r>
          </w:p>
          <w:p w:rsidR="00226E93" w:rsidRPr="00824161" w:rsidRDefault="00226E93" w:rsidP="003A33E6">
            <w:pPr>
              <w:tabs>
                <w:tab w:val="left" w:pos="125"/>
              </w:tabs>
              <w:rPr>
                <w:rFonts w:ascii="Arial" w:hAnsi="Arial" w:cs="Arial"/>
                <w:color w:val="000000"/>
                <w:sz w:val="16"/>
                <w:szCs w:val="16"/>
              </w:rPr>
            </w:pPr>
            <w:r w:rsidRPr="00824161">
              <w:rPr>
                <w:rFonts w:ascii="Arial" w:hAnsi="Arial" w:cs="Arial"/>
                <w:color w:val="000000"/>
                <w:sz w:val="16"/>
                <w:szCs w:val="16"/>
              </w:rPr>
              <w:t>REQ 13 100</w:t>
            </w:r>
          </w:p>
          <w:p w:rsidR="00226E93" w:rsidRDefault="00226E93" w:rsidP="003A33E6">
            <w:pPr>
              <w:tabs>
                <w:tab w:val="left" w:pos="125"/>
              </w:tabs>
              <w:rPr>
                <w:rFonts w:ascii="Arial" w:hAnsi="Arial" w:cs="Arial"/>
                <w:color w:val="000000"/>
                <w:sz w:val="16"/>
                <w:szCs w:val="16"/>
              </w:rPr>
            </w:pPr>
            <w:r w:rsidRPr="00824161">
              <w:rPr>
                <w:rFonts w:ascii="Arial" w:hAnsi="Arial" w:cs="Arial"/>
                <w:color w:val="000000"/>
                <w:sz w:val="16"/>
                <w:szCs w:val="16"/>
              </w:rPr>
              <w:t>Verify that handling, storage, cleaning, packaging, shipping, and preservation of items is controlled to prevent damage or loss and to minimize deterioration.  These activities are conducted in accordance with established work and inspection instructions, drawings, specifications, shipment instructions, or other pertinent documents or procedures specified for use in conducting the activity.</w:t>
            </w:r>
          </w:p>
          <w:p w:rsidR="00B7783D" w:rsidRPr="00824161" w:rsidRDefault="00B7783D" w:rsidP="003A33E6">
            <w:pPr>
              <w:tabs>
                <w:tab w:val="left" w:pos="125"/>
              </w:tabs>
              <w:rPr>
                <w:rFonts w:ascii="Arial" w:hAnsi="Arial" w:cs="Arial"/>
                <w:sz w:val="16"/>
                <w:szCs w:val="16"/>
              </w:rPr>
            </w:pPr>
          </w:p>
          <w:p w:rsidR="00226E93" w:rsidRPr="00824161" w:rsidRDefault="00226E93" w:rsidP="00FA6A1F">
            <w:pPr>
              <w:rPr>
                <w:rFonts w:ascii="Arial" w:hAnsi="Arial" w:cs="Arial"/>
                <w:sz w:val="16"/>
                <w:szCs w:val="16"/>
              </w:rPr>
            </w:pPr>
            <w:r w:rsidRPr="00824161">
              <w:rPr>
                <w:rFonts w:ascii="Arial" w:hAnsi="Arial" w:cs="Arial"/>
                <w:sz w:val="16"/>
                <w:szCs w:val="16"/>
              </w:rPr>
              <w:t>REQ 13 200</w:t>
            </w:r>
          </w:p>
          <w:p w:rsidR="00226E93" w:rsidRDefault="00226E93" w:rsidP="00824161">
            <w:pPr>
              <w:autoSpaceDE w:val="0"/>
              <w:autoSpaceDN w:val="0"/>
              <w:adjustRightInd w:val="0"/>
              <w:rPr>
                <w:rFonts w:ascii="Arial" w:hAnsi="Arial" w:cs="Arial"/>
                <w:color w:val="000000"/>
                <w:sz w:val="16"/>
                <w:szCs w:val="16"/>
              </w:rPr>
            </w:pPr>
            <w:r w:rsidRPr="00824161">
              <w:rPr>
                <w:rFonts w:ascii="Arial" w:hAnsi="Arial" w:cs="Arial"/>
                <w:color w:val="000000"/>
                <w:sz w:val="16"/>
                <w:szCs w:val="16"/>
              </w:rPr>
              <w:t>Verify that, when required, special equipment (such as containers, shock absorbers, and accelerometers) and special protective environments (such as inert gas atmosphere,</w:t>
            </w:r>
            <w:r>
              <w:rPr>
                <w:rFonts w:ascii="Arial" w:hAnsi="Arial" w:cs="Arial"/>
                <w:color w:val="000000"/>
                <w:sz w:val="16"/>
                <w:szCs w:val="16"/>
              </w:rPr>
              <w:t xml:space="preserve"> </w:t>
            </w:r>
            <w:r w:rsidRPr="00824161">
              <w:rPr>
                <w:rFonts w:ascii="Arial" w:hAnsi="Arial" w:cs="Arial"/>
                <w:color w:val="000000"/>
                <w:sz w:val="16"/>
                <w:szCs w:val="16"/>
              </w:rPr>
              <w:t>specific moisture content levels, and temperature levels) are specified and provided and their existence verified.</w:t>
            </w:r>
          </w:p>
          <w:p w:rsidR="00B7783D" w:rsidRPr="00824161" w:rsidRDefault="00B7783D" w:rsidP="00824161">
            <w:pPr>
              <w:autoSpaceDE w:val="0"/>
              <w:autoSpaceDN w:val="0"/>
              <w:adjustRightInd w:val="0"/>
              <w:rPr>
                <w:sz w:val="16"/>
                <w:szCs w:val="16"/>
              </w:rPr>
            </w:pPr>
          </w:p>
          <w:p w:rsidR="00226E93" w:rsidRPr="00824161" w:rsidRDefault="00226E93" w:rsidP="00FA6A1F">
            <w:pPr>
              <w:rPr>
                <w:rFonts w:ascii="Arial" w:hAnsi="Arial" w:cs="Arial"/>
                <w:sz w:val="16"/>
                <w:szCs w:val="16"/>
              </w:rPr>
            </w:pPr>
            <w:r w:rsidRPr="00824161">
              <w:rPr>
                <w:rFonts w:ascii="Arial" w:hAnsi="Arial" w:cs="Arial"/>
                <w:sz w:val="16"/>
                <w:szCs w:val="16"/>
              </w:rPr>
              <w:t>REQ 13 300</w:t>
            </w:r>
          </w:p>
          <w:p w:rsidR="00226E93" w:rsidRDefault="00226E93" w:rsidP="00FA6A1F">
            <w:pPr>
              <w:rPr>
                <w:rFonts w:ascii="Arial" w:hAnsi="Arial" w:cs="Arial"/>
                <w:color w:val="000000"/>
                <w:sz w:val="16"/>
                <w:szCs w:val="16"/>
              </w:rPr>
            </w:pPr>
            <w:r w:rsidRPr="00824161">
              <w:rPr>
                <w:rFonts w:ascii="Arial" w:hAnsi="Arial" w:cs="Arial"/>
                <w:color w:val="000000"/>
                <w:sz w:val="16"/>
                <w:szCs w:val="16"/>
              </w:rPr>
              <w:t>Verify that, when required for critical, sensitive, perishable, or high-value items, specific procedures for handling, storage, packaging, shipping, and preservation are used.</w:t>
            </w:r>
          </w:p>
          <w:p w:rsidR="00B7783D" w:rsidRPr="00824161" w:rsidRDefault="00B7783D" w:rsidP="00FA6A1F">
            <w:pPr>
              <w:rPr>
                <w:rFonts w:ascii="Arial" w:hAnsi="Arial" w:cs="Arial"/>
                <w:sz w:val="16"/>
                <w:szCs w:val="16"/>
              </w:rPr>
            </w:pPr>
          </w:p>
          <w:p w:rsidR="00226E93" w:rsidRPr="00824161" w:rsidRDefault="00226E93" w:rsidP="003A33E6">
            <w:pPr>
              <w:rPr>
                <w:rFonts w:ascii="Arial" w:hAnsi="Arial" w:cs="Arial"/>
                <w:sz w:val="16"/>
                <w:szCs w:val="16"/>
              </w:rPr>
            </w:pPr>
            <w:r w:rsidRPr="00824161">
              <w:rPr>
                <w:rFonts w:ascii="Arial" w:hAnsi="Arial" w:cs="Arial"/>
                <w:sz w:val="16"/>
                <w:szCs w:val="16"/>
              </w:rPr>
              <w:t>REQ 13 400</w:t>
            </w:r>
          </w:p>
          <w:p w:rsidR="00226E93" w:rsidRDefault="00226E93" w:rsidP="003A33E6">
            <w:pPr>
              <w:rPr>
                <w:rFonts w:ascii="Arial" w:hAnsi="Arial" w:cs="Arial"/>
                <w:color w:val="000000"/>
                <w:sz w:val="16"/>
                <w:szCs w:val="16"/>
              </w:rPr>
            </w:pPr>
            <w:r w:rsidRPr="00824161">
              <w:rPr>
                <w:rFonts w:ascii="Arial" w:hAnsi="Arial" w:cs="Arial"/>
                <w:color w:val="000000"/>
                <w:sz w:val="16"/>
                <w:szCs w:val="16"/>
              </w:rPr>
              <w:t>Verify that special handling tools and equipment are utilized and controlled, where necessary, to ensure safe and adequate handling. Special handling tools and equipment are inspected and tested in accordance with procedures at specified time intervals or prior to use.</w:t>
            </w:r>
          </w:p>
          <w:p w:rsidR="00B7783D" w:rsidRPr="00824161" w:rsidRDefault="00B7783D" w:rsidP="003A33E6">
            <w:pPr>
              <w:rPr>
                <w:rFonts w:ascii="Arial" w:hAnsi="Arial" w:cs="Arial"/>
                <w:sz w:val="16"/>
                <w:szCs w:val="16"/>
              </w:rPr>
            </w:pPr>
          </w:p>
          <w:p w:rsidR="00226E93" w:rsidRPr="00824161" w:rsidRDefault="00226E93" w:rsidP="003A33E6">
            <w:pPr>
              <w:rPr>
                <w:rFonts w:ascii="Arial" w:hAnsi="Arial" w:cs="Arial"/>
                <w:sz w:val="16"/>
                <w:szCs w:val="16"/>
              </w:rPr>
            </w:pPr>
            <w:r w:rsidRPr="00824161">
              <w:rPr>
                <w:rFonts w:ascii="Arial" w:hAnsi="Arial" w:cs="Arial"/>
                <w:sz w:val="16"/>
                <w:szCs w:val="16"/>
              </w:rPr>
              <w:t>REQ 13 500</w:t>
            </w:r>
          </w:p>
          <w:p w:rsidR="00226E93" w:rsidRDefault="00226E93" w:rsidP="003A33E6">
            <w:pPr>
              <w:rPr>
                <w:rFonts w:ascii="Arial" w:hAnsi="Arial" w:cs="Arial"/>
                <w:color w:val="000000"/>
                <w:sz w:val="16"/>
                <w:szCs w:val="16"/>
              </w:rPr>
            </w:pPr>
            <w:r w:rsidRPr="00824161">
              <w:rPr>
                <w:rFonts w:ascii="Arial" w:hAnsi="Arial" w:cs="Arial"/>
                <w:color w:val="000000"/>
                <w:sz w:val="16"/>
                <w:szCs w:val="16"/>
              </w:rPr>
              <w:t>Verify that operators of special handling and lifting equipment are experienced or trained in use of the equipment.</w:t>
            </w:r>
          </w:p>
          <w:p w:rsidR="00226E93" w:rsidRDefault="00226E93" w:rsidP="003A33E6">
            <w:pPr>
              <w:rPr>
                <w:rFonts w:ascii="Arial" w:hAnsi="Arial" w:cs="Arial"/>
                <w:color w:val="000000"/>
                <w:sz w:val="16"/>
                <w:szCs w:val="16"/>
              </w:rPr>
            </w:pPr>
          </w:p>
          <w:p w:rsidR="00226E93" w:rsidRDefault="00226E93" w:rsidP="00824161">
            <w:pPr>
              <w:autoSpaceDE w:val="0"/>
              <w:autoSpaceDN w:val="0"/>
              <w:adjustRightInd w:val="0"/>
              <w:rPr>
                <w:rFonts w:ascii="Arial" w:hAnsi="Arial" w:cs="Arial"/>
                <w:b/>
                <w:color w:val="000000"/>
                <w:sz w:val="16"/>
                <w:szCs w:val="16"/>
              </w:rPr>
            </w:pPr>
            <w:r w:rsidRPr="00401722">
              <w:rPr>
                <w:rFonts w:ascii="Arial" w:hAnsi="Arial" w:cs="Arial"/>
                <w:b/>
                <w:color w:val="000000"/>
                <w:sz w:val="16"/>
                <w:szCs w:val="16"/>
              </w:rPr>
              <w:t>Objective Evidence:</w:t>
            </w:r>
          </w:p>
          <w:p w:rsidR="00226E93" w:rsidRPr="00AF3836" w:rsidRDefault="00226E93" w:rsidP="00226E93">
            <w:pPr>
              <w:rPr>
                <w:rFonts w:ascii="Arial" w:hAnsi="Arial" w:cs="Arial"/>
                <w:b/>
                <w:sz w:val="20"/>
                <w:szCs w:val="20"/>
              </w:rPr>
            </w:pPr>
          </w:p>
        </w:tc>
      </w:tr>
      <w:tr w:rsidR="00226E93" w:rsidRPr="00AF3836" w:rsidTr="00F144A7">
        <w:trPr>
          <w:trHeight w:val="11851"/>
        </w:trPr>
        <w:tc>
          <w:tcPr>
            <w:tcW w:w="12325" w:type="dxa"/>
          </w:tcPr>
          <w:p w:rsidR="00226E93" w:rsidRPr="00AF3836" w:rsidRDefault="00226E93" w:rsidP="003A33E6">
            <w:pPr>
              <w:jc w:val="center"/>
              <w:rPr>
                <w:rFonts w:ascii="Arial" w:hAnsi="Arial" w:cs="Arial"/>
                <w:b/>
                <w:sz w:val="20"/>
                <w:szCs w:val="20"/>
              </w:rPr>
            </w:pPr>
            <w:r>
              <w:rPr>
                <w:rFonts w:ascii="Arial" w:hAnsi="Arial" w:cs="Arial"/>
                <w:b/>
                <w:sz w:val="20"/>
                <w:szCs w:val="20"/>
              </w:rPr>
              <w:lastRenderedPageBreak/>
              <w:t>NQA-1 Requirement 15</w:t>
            </w:r>
          </w:p>
          <w:p w:rsidR="00226E93" w:rsidRPr="00345C89" w:rsidRDefault="00226E93" w:rsidP="00E04EC9">
            <w:pPr>
              <w:tabs>
                <w:tab w:val="left" w:pos="125"/>
              </w:tabs>
              <w:rPr>
                <w:rFonts w:ascii="Arial" w:hAnsi="Arial" w:cs="Arial"/>
                <w:b/>
                <w:sz w:val="16"/>
                <w:szCs w:val="16"/>
              </w:rPr>
            </w:pPr>
            <w:r w:rsidRPr="00345C89">
              <w:rPr>
                <w:rFonts w:ascii="Arial" w:hAnsi="Arial" w:cs="Arial"/>
                <w:b/>
                <w:sz w:val="16"/>
                <w:szCs w:val="16"/>
              </w:rPr>
              <w:t>REQ 15 200</w:t>
            </w:r>
          </w:p>
          <w:p w:rsidR="00226E93" w:rsidRDefault="00226E93" w:rsidP="00E04EC9">
            <w:pPr>
              <w:rPr>
                <w:rFonts w:ascii="Arial" w:hAnsi="Arial" w:cs="Arial"/>
                <w:color w:val="000000"/>
                <w:sz w:val="16"/>
                <w:szCs w:val="16"/>
              </w:rPr>
            </w:pPr>
            <w:r w:rsidRPr="004D21F5">
              <w:rPr>
                <w:rFonts w:ascii="Arial" w:hAnsi="Arial" w:cs="Arial"/>
                <w:color w:val="000000"/>
                <w:sz w:val="16"/>
                <w:szCs w:val="16"/>
              </w:rPr>
              <w:t xml:space="preserve">Verify that nonconforming </w:t>
            </w:r>
            <w:r w:rsidRPr="00E04EC9">
              <w:rPr>
                <w:rFonts w:ascii="Arial" w:hAnsi="Arial" w:cs="Arial"/>
                <w:b/>
                <w:color w:val="000000"/>
                <w:sz w:val="16"/>
                <w:szCs w:val="16"/>
              </w:rPr>
              <w:t>items are identified by legible marking, tagging, or other methods not detrimental to the item</w:t>
            </w:r>
            <w:r w:rsidRPr="004D21F5">
              <w:rPr>
                <w:rFonts w:ascii="Arial" w:hAnsi="Arial" w:cs="Arial"/>
                <w:color w:val="000000"/>
                <w:sz w:val="16"/>
                <w:szCs w:val="16"/>
              </w:rPr>
              <w:t>, on either the item, the container, or the package containing the item.</w:t>
            </w:r>
          </w:p>
          <w:p w:rsidR="00B7783D" w:rsidRPr="00EA1747" w:rsidRDefault="00B7783D" w:rsidP="00E04EC9">
            <w:pPr>
              <w:rPr>
                <w:sz w:val="16"/>
                <w:szCs w:val="16"/>
              </w:rPr>
            </w:pPr>
          </w:p>
          <w:p w:rsidR="00226E93" w:rsidRPr="00345C89" w:rsidRDefault="00226E93" w:rsidP="003A33E6">
            <w:pPr>
              <w:tabs>
                <w:tab w:val="left" w:pos="125"/>
              </w:tabs>
              <w:rPr>
                <w:rFonts w:ascii="Arial" w:hAnsi="Arial" w:cs="Arial"/>
                <w:b/>
                <w:sz w:val="16"/>
                <w:szCs w:val="16"/>
              </w:rPr>
            </w:pPr>
            <w:r w:rsidRPr="00345C89">
              <w:rPr>
                <w:rFonts w:ascii="Arial" w:hAnsi="Arial" w:cs="Arial"/>
                <w:b/>
                <w:sz w:val="16"/>
                <w:szCs w:val="16"/>
              </w:rPr>
              <w:t>REQ 15 300</w:t>
            </w:r>
          </w:p>
          <w:p w:rsidR="00226E93" w:rsidRPr="004D21F5" w:rsidRDefault="00226E93" w:rsidP="003A33E6">
            <w:pPr>
              <w:autoSpaceDE w:val="0"/>
              <w:autoSpaceDN w:val="0"/>
              <w:adjustRightInd w:val="0"/>
              <w:rPr>
                <w:rFonts w:ascii="Arial" w:hAnsi="Arial" w:cs="Arial"/>
                <w:color w:val="000000"/>
                <w:sz w:val="16"/>
                <w:szCs w:val="16"/>
              </w:rPr>
            </w:pPr>
            <w:r w:rsidRPr="004D21F5">
              <w:rPr>
                <w:rFonts w:ascii="Arial" w:hAnsi="Arial" w:cs="Arial"/>
                <w:color w:val="000000"/>
                <w:sz w:val="16"/>
                <w:szCs w:val="16"/>
              </w:rPr>
              <w:t>Verify that:</w:t>
            </w:r>
          </w:p>
          <w:p w:rsidR="00226E93" w:rsidRPr="004D21F5" w:rsidRDefault="00226E93" w:rsidP="003A33E6">
            <w:pPr>
              <w:autoSpaceDE w:val="0"/>
              <w:autoSpaceDN w:val="0"/>
              <w:adjustRightInd w:val="0"/>
              <w:rPr>
                <w:rFonts w:ascii="Arial" w:hAnsi="Arial" w:cs="Arial"/>
                <w:color w:val="000000"/>
                <w:sz w:val="16"/>
                <w:szCs w:val="16"/>
              </w:rPr>
            </w:pPr>
            <w:r w:rsidRPr="004D21F5">
              <w:rPr>
                <w:rFonts w:ascii="Arial" w:hAnsi="Arial" w:cs="Arial"/>
                <w:color w:val="000000"/>
                <w:sz w:val="16"/>
                <w:szCs w:val="16"/>
              </w:rPr>
              <w:t>(a) nonconforming items are segregated,</w:t>
            </w:r>
            <w:r w:rsidR="00B7783D">
              <w:rPr>
                <w:rFonts w:ascii="Arial" w:hAnsi="Arial" w:cs="Arial"/>
                <w:color w:val="000000"/>
                <w:sz w:val="16"/>
                <w:szCs w:val="16"/>
              </w:rPr>
              <w:t xml:space="preserve"> </w:t>
            </w:r>
            <w:r w:rsidRPr="004D21F5">
              <w:rPr>
                <w:rFonts w:ascii="Arial" w:hAnsi="Arial" w:cs="Arial"/>
                <w:color w:val="000000"/>
                <w:sz w:val="16"/>
                <w:szCs w:val="16"/>
              </w:rPr>
              <w:t>when practical, by placing them in a clearly identified and designated hold area until properly dispositioned.</w:t>
            </w:r>
          </w:p>
          <w:p w:rsidR="00226E93" w:rsidRDefault="00226E93" w:rsidP="003A33E6">
            <w:pPr>
              <w:rPr>
                <w:rFonts w:ascii="Arial" w:hAnsi="Arial" w:cs="Arial"/>
                <w:b/>
                <w:color w:val="000000"/>
                <w:sz w:val="16"/>
                <w:szCs w:val="16"/>
              </w:rPr>
            </w:pPr>
            <w:r w:rsidRPr="005E4460">
              <w:rPr>
                <w:rFonts w:ascii="Arial" w:hAnsi="Arial" w:cs="Arial"/>
                <w:b/>
                <w:color w:val="000000"/>
                <w:sz w:val="16"/>
                <w:szCs w:val="16"/>
              </w:rPr>
              <w:t>(b) when segregation is impractical or impossible due to physical conditions such as size, weight, or access limitations, other precautions are employed to preclude inadvertent use of a nonconforming item.</w:t>
            </w:r>
          </w:p>
          <w:p w:rsidR="00B7783D" w:rsidRPr="005E4460" w:rsidRDefault="00B7783D" w:rsidP="003A33E6">
            <w:pPr>
              <w:rPr>
                <w:rFonts w:ascii="Arial" w:hAnsi="Arial" w:cs="Arial"/>
                <w:b/>
                <w:sz w:val="16"/>
                <w:szCs w:val="16"/>
              </w:rPr>
            </w:pPr>
          </w:p>
          <w:p w:rsidR="00226E93" w:rsidRPr="006A2EEA" w:rsidRDefault="00226E93" w:rsidP="003A33E6">
            <w:pPr>
              <w:tabs>
                <w:tab w:val="left" w:pos="125"/>
              </w:tabs>
              <w:rPr>
                <w:rFonts w:ascii="Arial" w:hAnsi="Arial" w:cs="Arial"/>
                <w:b/>
                <w:sz w:val="16"/>
                <w:szCs w:val="16"/>
              </w:rPr>
            </w:pPr>
            <w:r w:rsidRPr="006A2EEA">
              <w:rPr>
                <w:rFonts w:ascii="Arial" w:hAnsi="Arial" w:cs="Arial"/>
                <w:b/>
                <w:sz w:val="16"/>
                <w:szCs w:val="16"/>
              </w:rPr>
              <w:t>REQ 15 400</w:t>
            </w:r>
          </w:p>
          <w:p w:rsidR="00226E93" w:rsidRPr="006A2EEA" w:rsidRDefault="00226E93" w:rsidP="003A33E6">
            <w:pPr>
              <w:autoSpaceDE w:val="0"/>
              <w:autoSpaceDN w:val="0"/>
              <w:adjustRightInd w:val="0"/>
              <w:rPr>
                <w:rFonts w:ascii="Arial" w:hAnsi="Arial" w:cs="Arial"/>
                <w:sz w:val="16"/>
                <w:szCs w:val="16"/>
              </w:rPr>
            </w:pPr>
            <w:r w:rsidRPr="006A2EEA">
              <w:rPr>
                <w:rFonts w:ascii="Arial" w:hAnsi="Arial" w:cs="Arial"/>
                <w:sz w:val="16"/>
                <w:szCs w:val="16"/>
              </w:rPr>
              <w:t>Verify that:</w:t>
            </w:r>
          </w:p>
          <w:p w:rsidR="00226E93" w:rsidRPr="006A2EEA" w:rsidRDefault="00226E93" w:rsidP="003A33E6">
            <w:pPr>
              <w:autoSpaceDE w:val="0"/>
              <w:autoSpaceDN w:val="0"/>
              <w:adjustRightInd w:val="0"/>
              <w:rPr>
                <w:rFonts w:ascii="Arial" w:hAnsi="Arial" w:cs="Arial"/>
                <w:sz w:val="16"/>
                <w:szCs w:val="16"/>
              </w:rPr>
            </w:pPr>
            <w:r w:rsidRPr="006A2EEA">
              <w:rPr>
                <w:rFonts w:ascii="Arial" w:hAnsi="Arial" w:cs="Arial"/>
                <w:sz w:val="16"/>
                <w:szCs w:val="16"/>
              </w:rPr>
              <w:t>1) nonconforming items are evaluated and recommended dispositions are proposed. Further processing, delivery, installation, or use of a nonconforming item is controlled pending the evaluation and an approved disposition by authorized personnel.</w:t>
            </w:r>
          </w:p>
          <w:p w:rsidR="00226E93" w:rsidRPr="006A2EEA" w:rsidRDefault="00226E93" w:rsidP="003A33E6">
            <w:pPr>
              <w:autoSpaceDE w:val="0"/>
              <w:autoSpaceDN w:val="0"/>
              <w:adjustRightInd w:val="0"/>
              <w:rPr>
                <w:rFonts w:ascii="Arial" w:hAnsi="Arial" w:cs="Arial"/>
                <w:sz w:val="16"/>
                <w:szCs w:val="16"/>
              </w:rPr>
            </w:pPr>
          </w:p>
          <w:p w:rsidR="00226E93" w:rsidRPr="006A2EEA" w:rsidRDefault="00226E93" w:rsidP="003A33E6">
            <w:pPr>
              <w:autoSpaceDE w:val="0"/>
              <w:autoSpaceDN w:val="0"/>
              <w:adjustRightInd w:val="0"/>
              <w:rPr>
                <w:rFonts w:ascii="Arial" w:hAnsi="Arial" w:cs="Arial"/>
                <w:sz w:val="16"/>
                <w:szCs w:val="16"/>
              </w:rPr>
            </w:pPr>
            <w:r w:rsidRPr="006A2EEA">
              <w:rPr>
                <w:rFonts w:ascii="Arial" w:hAnsi="Arial" w:cs="Arial"/>
                <w:sz w:val="16"/>
                <w:szCs w:val="16"/>
              </w:rPr>
              <w:t>2) the responsibility and authority for the evaluation and disposition of nonconforming items shall be defined.  Responsibility for the control of further processing, delivery, installation, or use of nonconforming</w:t>
            </w:r>
            <w:r w:rsidR="00B7783D">
              <w:rPr>
                <w:rFonts w:ascii="Arial" w:hAnsi="Arial" w:cs="Arial"/>
                <w:sz w:val="16"/>
                <w:szCs w:val="16"/>
              </w:rPr>
              <w:t xml:space="preserve"> </w:t>
            </w:r>
            <w:r w:rsidRPr="006A2EEA">
              <w:rPr>
                <w:rFonts w:ascii="Arial" w:hAnsi="Arial" w:cs="Arial"/>
                <w:sz w:val="16"/>
                <w:szCs w:val="16"/>
              </w:rPr>
              <w:t>items shall be designated in writing.</w:t>
            </w:r>
          </w:p>
          <w:p w:rsidR="00226E93" w:rsidRPr="006A2EEA" w:rsidRDefault="00226E93" w:rsidP="003A33E6">
            <w:pPr>
              <w:autoSpaceDE w:val="0"/>
              <w:autoSpaceDN w:val="0"/>
              <w:adjustRightInd w:val="0"/>
              <w:rPr>
                <w:rFonts w:ascii="Arial" w:hAnsi="Arial" w:cs="Arial"/>
                <w:sz w:val="16"/>
                <w:szCs w:val="16"/>
              </w:rPr>
            </w:pPr>
          </w:p>
          <w:p w:rsidR="00226E93" w:rsidRPr="006A2EEA" w:rsidRDefault="00226E93" w:rsidP="003A33E6">
            <w:pPr>
              <w:rPr>
                <w:rFonts w:ascii="Arial" w:hAnsi="Arial" w:cs="Arial"/>
                <w:sz w:val="16"/>
                <w:szCs w:val="16"/>
              </w:rPr>
            </w:pPr>
            <w:r w:rsidRPr="006A2EEA">
              <w:rPr>
                <w:rFonts w:ascii="Arial" w:hAnsi="Arial" w:cs="Arial"/>
                <w:sz w:val="16"/>
                <w:szCs w:val="16"/>
              </w:rPr>
              <w:t>3) personnel performing evaluations to determine a disposition have demonstrated competence in the specific area they are evaluating, an adequate understanding of the requirements, and access to pertinent background information.</w:t>
            </w:r>
          </w:p>
          <w:p w:rsidR="00226E93" w:rsidRPr="006A2EEA" w:rsidRDefault="00226E93" w:rsidP="003A33E6">
            <w:pPr>
              <w:autoSpaceDE w:val="0"/>
              <w:autoSpaceDN w:val="0"/>
              <w:adjustRightInd w:val="0"/>
              <w:rPr>
                <w:rFonts w:ascii="Arial" w:hAnsi="Arial" w:cs="Arial"/>
                <w:sz w:val="16"/>
                <w:szCs w:val="16"/>
              </w:rPr>
            </w:pPr>
          </w:p>
          <w:p w:rsidR="00226E93" w:rsidRPr="006A2EEA" w:rsidRDefault="00226E93" w:rsidP="003A33E6">
            <w:pPr>
              <w:autoSpaceDE w:val="0"/>
              <w:autoSpaceDN w:val="0"/>
              <w:adjustRightInd w:val="0"/>
              <w:rPr>
                <w:rFonts w:ascii="Arial" w:hAnsi="Arial" w:cs="Arial"/>
                <w:sz w:val="16"/>
                <w:szCs w:val="16"/>
              </w:rPr>
            </w:pPr>
            <w:r w:rsidRPr="006A2EEA">
              <w:rPr>
                <w:rFonts w:ascii="Arial" w:hAnsi="Arial" w:cs="Arial"/>
                <w:sz w:val="16"/>
                <w:szCs w:val="16"/>
              </w:rPr>
              <w:t>4) a disposition, (use-as-is, reject, repair, or rework) of nonconforming items is made and documented. Technical justification for the acceptability of a nonconforming item dispositioned repair or use-as-is is documented. Nonconformances to design requirements dispositioned use-as-is or repair are subject to design control measures commensurate with those applied to the original design.  Required as-built records reflect the use-as-is or repair condition.</w:t>
            </w:r>
          </w:p>
          <w:p w:rsidR="00226E93" w:rsidRPr="006A2EEA" w:rsidRDefault="00226E93" w:rsidP="003A33E6">
            <w:pPr>
              <w:autoSpaceDE w:val="0"/>
              <w:autoSpaceDN w:val="0"/>
              <w:adjustRightInd w:val="0"/>
              <w:rPr>
                <w:rFonts w:ascii="Arial" w:hAnsi="Arial" w:cs="Arial"/>
                <w:sz w:val="16"/>
                <w:szCs w:val="16"/>
              </w:rPr>
            </w:pPr>
          </w:p>
          <w:p w:rsidR="00226E93" w:rsidRPr="006A2EEA" w:rsidRDefault="00226E93" w:rsidP="003A33E6">
            <w:pPr>
              <w:rPr>
                <w:rFonts w:ascii="Arial" w:hAnsi="Arial" w:cs="Arial"/>
                <w:sz w:val="16"/>
                <w:szCs w:val="16"/>
              </w:rPr>
            </w:pPr>
            <w:r w:rsidRPr="006A2EEA">
              <w:rPr>
                <w:rFonts w:ascii="Arial" w:hAnsi="Arial" w:cs="Arial"/>
                <w:sz w:val="16"/>
                <w:szCs w:val="16"/>
              </w:rPr>
              <w:t>5) reworked items are reexamined in accordance with applicable procedures and with the original acceptance criteria; repaired items are reexamined in accordance with applicable procedures and with the original acceptance criteria unless the disposition has established alternate acceptance criteria.</w:t>
            </w:r>
          </w:p>
          <w:p w:rsidR="00226E93" w:rsidRPr="006A2EEA" w:rsidRDefault="00226E93" w:rsidP="003A33E6">
            <w:pPr>
              <w:rPr>
                <w:rFonts w:ascii="Arial" w:hAnsi="Arial" w:cs="Arial"/>
                <w:sz w:val="16"/>
                <w:szCs w:val="16"/>
              </w:rPr>
            </w:pPr>
          </w:p>
          <w:p w:rsidR="00226E93" w:rsidRPr="006A2EEA" w:rsidRDefault="00226E93" w:rsidP="00152872">
            <w:pPr>
              <w:rPr>
                <w:rFonts w:ascii="Arial" w:hAnsi="Arial" w:cs="Arial"/>
                <w:b/>
                <w:sz w:val="16"/>
                <w:szCs w:val="16"/>
              </w:rPr>
            </w:pPr>
            <w:r w:rsidRPr="006A2EEA">
              <w:rPr>
                <w:rFonts w:ascii="Arial" w:hAnsi="Arial" w:cs="Arial"/>
                <w:b/>
                <w:sz w:val="16"/>
                <w:szCs w:val="16"/>
              </w:rPr>
              <w:t>Objective Evidence:</w:t>
            </w:r>
          </w:p>
          <w:p w:rsidR="00226E93" w:rsidRPr="00AF3836" w:rsidRDefault="00226E93" w:rsidP="00B14C0B">
            <w:pPr>
              <w:rPr>
                <w:rFonts w:ascii="Arial" w:hAnsi="Arial" w:cs="Arial"/>
                <w:b/>
                <w:sz w:val="20"/>
                <w:szCs w:val="20"/>
              </w:rPr>
            </w:pPr>
          </w:p>
        </w:tc>
      </w:tr>
      <w:tr w:rsidR="00226E93" w:rsidRPr="00AF3836" w:rsidTr="00A11E1D">
        <w:trPr>
          <w:trHeight w:val="10215"/>
        </w:trPr>
        <w:tc>
          <w:tcPr>
            <w:tcW w:w="12325" w:type="dxa"/>
          </w:tcPr>
          <w:p w:rsidR="00226E93" w:rsidRPr="00AF3836" w:rsidRDefault="00226E93" w:rsidP="003A33E6">
            <w:pPr>
              <w:jc w:val="center"/>
              <w:rPr>
                <w:rFonts w:ascii="Arial" w:hAnsi="Arial" w:cs="Arial"/>
                <w:b/>
                <w:sz w:val="20"/>
                <w:szCs w:val="20"/>
              </w:rPr>
            </w:pPr>
            <w:r>
              <w:rPr>
                <w:rFonts w:ascii="Arial" w:hAnsi="Arial" w:cs="Arial"/>
                <w:b/>
                <w:sz w:val="20"/>
                <w:szCs w:val="20"/>
              </w:rPr>
              <w:lastRenderedPageBreak/>
              <w:t>NQA-1 Requirement 17</w:t>
            </w:r>
          </w:p>
          <w:p w:rsidR="00226E93" w:rsidRPr="00765776" w:rsidRDefault="00226E93" w:rsidP="003A33E6">
            <w:pPr>
              <w:rPr>
                <w:rFonts w:ascii="Arial" w:hAnsi="Arial" w:cs="Arial"/>
                <w:b/>
                <w:color w:val="000000"/>
                <w:sz w:val="16"/>
                <w:szCs w:val="16"/>
              </w:rPr>
            </w:pPr>
            <w:r w:rsidRPr="00765776">
              <w:rPr>
                <w:rFonts w:ascii="Arial" w:hAnsi="Arial" w:cs="Arial"/>
                <w:b/>
                <w:color w:val="000000"/>
                <w:sz w:val="16"/>
                <w:szCs w:val="16"/>
              </w:rPr>
              <w:t>REQ 17 300</w:t>
            </w:r>
          </w:p>
          <w:p w:rsidR="00226E93" w:rsidRPr="00962385" w:rsidRDefault="00226E93" w:rsidP="003A33E6">
            <w:pPr>
              <w:autoSpaceDE w:val="0"/>
              <w:autoSpaceDN w:val="0"/>
              <w:adjustRightInd w:val="0"/>
              <w:rPr>
                <w:rFonts w:ascii="Arial" w:hAnsi="Arial" w:cs="Arial"/>
                <w:color w:val="000000"/>
                <w:sz w:val="16"/>
                <w:szCs w:val="16"/>
              </w:rPr>
            </w:pPr>
            <w:r w:rsidRPr="00962385">
              <w:rPr>
                <w:rFonts w:ascii="Arial" w:hAnsi="Arial" w:cs="Arial"/>
                <w:color w:val="000000"/>
                <w:sz w:val="16"/>
                <w:szCs w:val="16"/>
              </w:rPr>
              <w:t>Verify that:</w:t>
            </w:r>
          </w:p>
          <w:p w:rsidR="00226E93" w:rsidRPr="00152872" w:rsidRDefault="00226E93" w:rsidP="003A33E6">
            <w:pPr>
              <w:autoSpaceDE w:val="0"/>
              <w:autoSpaceDN w:val="0"/>
              <w:adjustRightInd w:val="0"/>
              <w:rPr>
                <w:rFonts w:ascii="Arial" w:hAnsi="Arial" w:cs="Arial"/>
                <w:color w:val="000000"/>
                <w:sz w:val="16"/>
                <w:szCs w:val="16"/>
              </w:rPr>
            </w:pPr>
            <w:r w:rsidRPr="00962385">
              <w:rPr>
                <w:rFonts w:ascii="Arial" w:hAnsi="Arial" w:cs="Arial"/>
                <w:color w:val="000000"/>
                <w:sz w:val="16"/>
                <w:szCs w:val="16"/>
              </w:rPr>
              <w:t>(a</w:t>
            </w:r>
            <w:r w:rsidRPr="00152872">
              <w:rPr>
                <w:rFonts w:ascii="Arial" w:hAnsi="Arial" w:cs="Arial"/>
                <w:b/>
                <w:color w:val="000000"/>
                <w:sz w:val="16"/>
                <w:szCs w:val="16"/>
              </w:rPr>
              <w:t xml:space="preserve">)  </w:t>
            </w:r>
            <w:r w:rsidRPr="00152872">
              <w:rPr>
                <w:rFonts w:ascii="Arial" w:hAnsi="Arial" w:cs="Arial"/>
                <w:color w:val="000000"/>
                <w:sz w:val="16"/>
                <w:szCs w:val="16"/>
              </w:rPr>
              <w:t>documents are considered valid records only if stamped, initialed, or signed and dated by authorized personnel or otherwise authenticated.  Corrections to documents are reviewed and approved by the responsible individual from the originating or authorized organization.</w:t>
            </w:r>
          </w:p>
          <w:p w:rsidR="00226E93" w:rsidRPr="00152872" w:rsidRDefault="00226E93" w:rsidP="003A33E6">
            <w:pPr>
              <w:autoSpaceDE w:val="0"/>
              <w:autoSpaceDN w:val="0"/>
              <w:adjustRightInd w:val="0"/>
              <w:rPr>
                <w:rFonts w:ascii="Arial" w:hAnsi="Arial" w:cs="Arial"/>
                <w:color w:val="000000"/>
                <w:sz w:val="16"/>
                <w:szCs w:val="16"/>
              </w:rPr>
            </w:pPr>
          </w:p>
          <w:p w:rsidR="00226E93" w:rsidRPr="007C5208" w:rsidRDefault="00226E93" w:rsidP="003A33E6">
            <w:pPr>
              <w:autoSpaceDE w:val="0"/>
              <w:autoSpaceDN w:val="0"/>
              <w:adjustRightInd w:val="0"/>
              <w:rPr>
                <w:rFonts w:ascii="Arial" w:hAnsi="Arial" w:cs="Arial"/>
                <w:color w:val="000000"/>
                <w:sz w:val="16"/>
                <w:szCs w:val="16"/>
              </w:rPr>
            </w:pPr>
            <w:r w:rsidRPr="00962385">
              <w:rPr>
                <w:rFonts w:ascii="Arial" w:hAnsi="Arial" w:cs="Arial"/>
                <w:color w:val="000000"/>
                <w:sz w:val="16"/>
                <w:szCs w:val="16"/>
              </w:rPr>
              <w:t xml:space="preserve">(b) </w:t>
            </w:r>
            <w:r w:rsidRPr="007C5208">
              <w:rPr>
                <w:rFonts w:ascii="Arial" w:hAnsi="Arial" w:cs="Arial"/>
                <w:color w:val="000000"/>
                <w:sz w:val="16"/>
                <w:szCs w:val="16"/>
              </w:rPr>
              <w:t>electronic documents are authenticated with comparable information as the above, as appropriate:</w:t>
            </w:r>
          </w:p>
          <w:p w:rsidR="00226E93" w:rsidRPr="007C5208" w:rsidRDefault="00226E93" w:rsidP="003A33E6">
            <w:pPr>
              <w:autoSpaceDE w:val="0"/>
              <w:autoSpaceDN w:val="0"/>
              <w:adjustRightInd w:val="0"/>
              <w:rPr>
                <w:rFonts w:ascii="Arial" w:hAnsi="Arial" w:cs="Arial"/>
                <w:color w:val="000000"/>
                <w:sz w:val="16"/>
                <w:szCs w:val="16"/>
              </w:rPr>
            </w:pPr>
            <w:r w:rsidRPr="007C5208">
              <w:rPr>
                <w:rFonts w:ascii="Arial" w:hAnsi="Arial" w:cs="Arial"/>
                <w:color w:val="000000"/>
                <w:sz w:val="16"/>
                <w:szCs w:val="16"/>
              </w:rPr>
              <w:t>(1) with identification on the media, or</w:t>
            </w:r>
          </w:p>
          <w:p w:rsidR="00226E93" w:rsidRPr="00962385" w:rsidRDefault="00226E93" w:rsidP="003A33E6">
            <w:pPr>
              <w:rPr>
                <w:rFonts w:ascii="Arial" w:hAnsi="Arial" w:cs="Arial"/>
                <w:color w:val="000000"/>
                <w:sz w:val="16"/>
                <w:szCs w:val="16"/>
              </w:rPr>
            </w:pPr>
            <w:r w:rsidRPr="007C5208">
              <w:rPr>
                <w:rFonts w:ascii="Arial" w:hAnsi="Arial" w:cs="Arial"/>
                <w:color w:val="000000"/>
                <w:sz w:val="16"/>
                <w:szCs w:val="16"/>
              </w:rPr>
              <w:t>(2) with authentication information contained within or linked to the document itself.</w:t>
            </w:r>
          </w:p>
          <w:p w:rsidR="00226E93" w:rsidRPr="00765776" w:rsidRDefault="00226E93" w:rsidP="003A33E6">
            <w:pPr>
              <w:rPr>
                <w:rFonts w:ascii="Arial" w:hAnsi="Arial" w:cs="Arial"/>
                <w:b/>
                <w:color w:val="000000"/>
                <w:sz w:val="16"/>
                <w:szCs w:val="16"/>
              </w:rPr>
            </w:pPr>
            <w:r w:rsidRPr="00765776">
              <w:rPr>
                <w:rFonts w:ascii="Arial" w:hAnsi="Arial" w:cs="Arial"/>
                <w:b/>
                <w:color w:val="000000"/>
                <w:sz w:val="16"/>
                <w:szCs w:val="16"/>
              </w:rPr>
              <w:t>REQ 17 500</w:t>
            </w:r>
          </w:p>
          <w:p w:rsidR="00226E93" w:rsidRDefault="00226E93" w:rsidP="003A33E6">
            <w:pPr>
              <w:rPr>
                <w:rFonts w:ascii="Arial" w:hAnsi="Arial" w:cs="Arial"/>
                <w:color w:val="000000"/>
                <w:sz w:val="16"/>
                <w:szCs w:val="16"/>
              </w:rPr>
            </w:pPr>
            <w:r w:rsidRPr="00962385">
              <w:rPr>
                <w:rFonts w:ascii="Arial" w:hAnsi="Arial" w:cs="Arial"/>
                <w:color w:val="000000"/>
                <w:sz w:val="16"/>
                <w:szCs w:val="16"/>
              </w:rPr>
              <w:t>Verify that each organization responsible for the receipt of records designates a person or organization responsible for receiving the records. The designee is responsible for organizing and implementing a system of receipt control of records for per</w:t>
            </w:r>
            <w:r>
              <w:rPr>
                <w:rFonts w:ascii="Arial" w:hAnsi="Arial" w:cs="Arial"/>
                <w:color w:val="000000"/>
                <w:sz w:val="16"/>
                <w:szCs w:val="16"/>
              </w:rPr>
              <w:t>manent and temporary storage.  R</w:t>
            </w:r>
            <w:r w:rsidRPr="00962385">
              <w:rPr>
                <w:rFonts w:ascii="Arial" w:hAnsi="Arial" w:cs="Arial"/>
                <w:color w:val="000000"/>
                <w:sz w:val="16"/>
                <w:szCs w:val="16"/>
              </w:rPr>
              <w:t>eceipt controls provide a method for identifying the records received, receipt and inspection of incoming records, and submittal of records to storage.</w:t>
            </w:r>
          </w:p>
          <w:p w:rsidR="00226E93" w:rsidRDefault="00226E93" w:rsidP="003A33E6">
            <w:pPr>
              <w:rPr>
                <w:rFonts w:ascii="Arial" w:hAnsi="Arial" w:cs="Arial"/>
                <w:color w:val="000000"/>
                <w:sz w:val="16"/>
                <w:szCs w:val="16"/>
              </w:rPr>
            </w:pPr>
          </w:p>
          <w:p w:rsidR="00226E93" w:rsidRPr="00765776" w:rsidRDefault="00226E93" w:rsidP="003A33E6">
            <w:pPr>
              <w:rPr>
                <w:rFonts w:ascii="Arial" w:hAnsi="Arial" w:cs="Arial"/>
                <w:b/>
                <w:color w:val="000000"/>
                <w:sz w:val="16"/>
                <w:szCs w:val="16"/>
              </w:rPr>
            </w:pPr>
            <w:r w:rsidRPr="00765776">
              <w:rPr>
                <w:rFonts w:ascii="Arial" w:hAnsi="Arial" w:cs="Arial"/>
                <w:b/>
                <w:color w:val="000000"/>
                <w:sz w:val="16"/>
                <w:szCs w:val="16"/>
              </w:rPr>
              <w:t>REQ 17 600</w:t>
            </w:r>
          </w:p>
          <w:p w:rsidR="00226E93" w:rsidRPr="00962385" w:rsidRDefault="00226E93" w:rsidP="003A33E6">
            <w:pPr>
              <w:autoSpaceDE w:val="0"/>
              <w:autoSpaceDN w:val="0"/>
              <w:adjustRightInd w:val="0"/>
              <w:rPr>
                <w:rFonts w:ascii="Arial" w:hAnsi="Arial" w:cs="Arial"/>
                <w:color w:val="000000"/>
                <w:sz w:val="16"/>
                <w:szCs w:val="16"/>
              </w:rPr>
            </w:pPr>
            <w:r w:rsidRPr="00962385">
              <w:rPr>
                <w:rFonts w:ascii="Arial" w:hAnsi="Arial" w:cs="Arial"/>
                <w:color w:val="000000"/>
                <w:sz w:val="16"/>
                <w:szCs w:val="16"/>
              </w:rPr>
              <w:t>Verify that:</w:t>
            </w:r>
          </w:p>
          <w:p w:rsidR="00226E93" w:rsidRPr="00152872" w:rsidRDefault="00226E93" w:rsidP="003A33E6">
            <w:pPr>
              <w:autoSpaceDE w:val="0"/>
              <w:autoSpaceDN w:val="0"/>
              <w:adjustRightInd w:val="0"/>
              <w:rPr>
                <w:rFonts w:ascii="Arial" w:hAnsi="Arial" w:cs="Arial"/>
                <w:color w:val="000000"/>
                <w:sz w:val="16"/>
                <w:szCs w:val="16"/>
              </w:rPr>
            </w:pPr>
          </w:p>
          <w:p w:rsidR="00226E93" w:rsidRPr="00152872" w:rsidRDefault="00226E93" w:rsidP="003A33E6">
            <w:pPr>
              <w:autoSpaceDE w:val="0"/>
              <w:autoSpaceDN w:val="0"/>
              <w:adjustRightInd w:val="0"/>
              <w:rPr>
                <w:rFonts w:ascii="Arial" w:hAnsi="Arial" w:cs="Arial"/>
                <w:color w:val="000000"/>
                <w:sz w:val="16"/>
                <w:szCs w:val="16"/>
              </w:rPr>
            </w:pPr>
            <w:r w:rsidRPr="00152872">
              <w:rPr>
                <w:rFonts w:ascii="Arial" w:hAnsi="Arial" w:cs="Arial"/>
                <w:color w:val="000000"/>
                <w:sz w:val="16"/>
                <w:szCs w:val="16"/>
              </w:rPr>
              <w:t>2) There are two equally satisfactory methods of providing storage, single or dual:</w:t>
            </w:r>
          </w:p>
          <w:p w:rsidR="00226E93" w:rsidRPr="00152872" w:rsidRDefault="00226E93" w:rsidP="003A33E6">
            <w:pPr>
              <w:autoSpaceDE w:val="0"/>
              <w:autoSpaceDN w:val="0"/>
              <w:adjustRightInd w:val="0"/>
              <w:rPr>
                <w:rFonts w:ascii="Arial" w:hAnsi="Arial" w:cs="Arial"/>
                <w:color w:val="000000"/>
                <w:sz w:val="16"/>
                <w:szCs w:val="16"/>
              </w:rPr>
            </w:pPr>
            <w:r w:rsidRPr="00152872">
              <w:rPr>
                <w:rFonts w:ascii="Arial" w:hAnsi="Arial" w:cs="Arial"/>
                <w:color w:val="000000"/>
                <w:sz w:val="16"/>
                <w:szCs w:val="16"/>
              </w:rPr>
              <w:t>(a) single storage consists of a storage facility, vault, room, or container with a minimum two-hour fire rating.  The design and construction of a single storage facility; vault room, or container is reviewed for adequacy by a person competent in fire protection or contain a certification or rating from an accredited organization.</w:t>
            </w:r>
          </w:p>
          <w:p w:rsidR="00226E93" w:rsidRPr="00152872" w:rsidRDefault="00226E93" w:rsidP="003A33E6">
            <w:pPr>
              <w:autoSpaceDE w:val="0"/>
              <w:autoSpaceDN w:val="0"/>
              <w:adjustRightInd w:val="0"/>
              <w:rPr>
                <w:rFonts w:ascii="Arial" w:hAnsi="Arial" w:cs="Arial"/>
                <w:color w:val="000000"/>
                <w:sz w:val="16"/>
                <w:szCs w:val="16"/>
              </w:rPr>
            </w:pPr>
            <w:r w:rsidRPr="00152872">
              <w:rPr>
                <w:rFonts w:ascii="Arial" w:hAnsi="Arial" w:cs="Arial"/>
                <w:color w:val="000000"/>
                <w:sz w:val="16"/>
                <w:szCs w:val="16"/>
              </w:rPr>
              <w:t>(b) dual facilities, containers, or a combination thereof are at locations sufficiently remote from each other to eliminate the chance exposure to a simultaneous hazard.  Facilities used for dual storage are not required to satisfy the requirements above, but are required to meet the requirements on the previous checklist page.</w:t>
            </w:r>
          </w:p>
          <w:p w:rsidR="00226E93" w:rsidRPr="00152872" w:rsidRDefault="00226E93" w:rsidP="003A33E6">
            <w:pPr>
              <w:autoSpaceDE w:val="0"/>
              <w:autoSpaceDN w:val="0"/>
              <w:adjustRightInd w:val="0"/>
              <w:rPr>
                <w:rFonts w:ascii="Arial" w:hAnsi="Arial" w:cs="Arial"/>
                <w:color w:val="000000"/>
                <w:sz w:val="16"/>
                <w:szCs w:val="16"/>
              </w:rPr>
            </w:pPr>
          </w:p>
          <w:p w:rsidR="00226E93" w:rsidRPr="00962385" w:rsidRDefault="00226E93" w:rsidP="003A33E6">
            <w:pPr>
              <w:rPr>
                <w:rFonts w:ascii="Arial" w:hAnsi="Arial" w:cs="Arial"/>
                <w:color w:val="000000"/>
                <w:sz w:val="16"/>
                <w:szCs w:val="16"/>
              </w:rPr>
            </w:pPr>
            <w:r w:rsidRPr="00152872">
              <w:rPr>
                <w:rFonts w:ascii="Arial" w:hAnsi="Arial" w:cs="Arial"/>
                <w:color w:val="000000"/>
                <w:sz w:val="16"/>
                <w:szCs w:val="16"/>
              </w:rPr>
              <w:t>3) When temporary storage of records (such as for processing, review, or use) is required, the storage facility or container provides a one-hour fire rating, unless dual storage requirements above are met.</w:t>
            </w:r>
          </w:p>
          <w:p w:rsidR="00226E93" w:rsidRPr="00765776" w:rsidRDefault="00226E93" w:rsidP="00427792">
            <w:pPr>
              <w:rPr>
                <w:rFonts w:ascii="Arial" w:hAnsi="Arial" w:cs="Arial"/>
                <w:b/>
                <w:color w:val="000000"/>
                <w:sz w:val="16"/>
                <w:szCs w:val="16"/>
              </w:rPr>
            </w:pPr>
            <w:r w:rsidRPr="00765776">
              <w:rPr>
                <w:rFonts w:ascii="Arial" w:hAnsi="Arial" w:cs="Arial"/>
                <w:b/>
                <w:color w:val="000000"/>
                <w:sz w:val="16"/>
                <w:szCs w:val="16"/>
              </w:rPr>
              <w:t>REQ 17 800</w:t>
            </w:r>
          </w:p>
          <w:p w:rsidR="00226E93" w:rsidRPr="00962385" w:rsidRDefault="00226E93" w:rsidP="00427792">
            <w:pPr>
              <w:autoSpaceDE w:val="0"/>
              <w:autoSpaceDN w:val="0"/>
              <w:adjustRightInd w:val="0"/>
              <w:rPr>
                <w:rFonts w:ascii="Arial" w:hAnsi="Arial" w:cs="Arial"/>
                <w:color w:val="000000"/>
                <w:sz w:val="16"/>
                <w:szCs w:val="16"/>
              </w:rPr>
            </w:pPr>
            <w:r w:rsidRPr="00962385">
              <w:rPr>
                <w:rFonts w:ascii="Arial" w:hAnsi="Arial" w:cs="Arial"/>
                <w:color w:val="000000"/>
                <w:sz w:val="16"/>
                <w:szCs w:val="16"/>
              </w:rPr>
              <w:t>Verify that:</w:t>
            </w:r>
          </w:p>
          <w:p w:rsidR="00226E93" w:rsidRPr="00152872" w:rsidRDefault="00226E93" w:rsidP="00427792">
            <w:pPr>
              <w:autoSpaceDE w:val="0"/>
              <w:autoSpaceDN w:val="0"/>
              <w:adjustRightInd w:val="0"/>
              <w:rPr>
                <w:rFonts w:ascii="Arial" w:hAnsi="Arial" w:cs="Arial"/>
                <w:color w:val="000000"/>
                <w:sz w:val="16"/>
                <w:szCs w:val="16"/>
              </w:rPr>
            </w:pPr>
          </w:p>
          <w:p w:rsidR="00226E93" w:rsidRPr="00152872" w:rsidRDefault="00226E93" w:rsidP="00427792">
            <w:pPr>
              <w:autoSpaceDE w:val="0"/>
              <w:autoSpaceDN w:val="0"/>
              <w:adjustRightInd w:val="0"/>
              <w:rPr>
                <w:rFonts w:ascii="Arial" w:hAnsi="Arial" w:cs="Arial"/>
                <w:color w:val="000000"/>
                <w:sz w:val="16"/>
                <w:szCs w:val="16"/>
              </w:rPr>
            </w:pPr>
            <w:r w:rsidRPr="00152872">
              <w:rPr>
                <w:rFonts w:ascii="Arial" w:hAnsi="Arial" w:cs="Arial"/>
                <w:color w:val="000000"/>
                <w:sz w:val="16"/>
                <w:szCs w:val="16"/>
              </w:rPr>
              <w:t>(c) The methods for record changes are documented.</w:t>
            </w:r>
          </w:p>
          <w:p w:rsidR="00226E93" w:rsidRPr="00152872" w:rsidRDefault="00226E93" w:rsidP="00427792">
            <w:pPr>
              <w:autoSpaceDE w:val="0"/>
              <w:autoSpaceDN w:val="0"/>
              <w:adjustRightInd w:val="0"/>
              <w:rPr>
                <w:rFonts w:ascii="Arial" w:hAnsi="Arial" w:cs="Arial"/>
                <w:color w:val="000000"/>
                <w:sz w:val="16"/>
                <w:szCs w:val="16"/>
              </w:rPr>
            </w:pPr>
            <w:r w:rsidRPr="00152872">
              <w:rPr>
                <w:rFonts w:ascii="Arial" w:hAnsi="Arial" w:cs="Arial"/>
                <w:color w:val="000000"/>
                <w:sz w:val="16"/>
                <w:szCs w:val="16"/>
              </w:rPr>
              <w:t>(d) provisions are established to ensure that no unacceptable degradation of the electronic record media occurs during the established retention period.</w:t>
            </w:r>
          </w:p>
          <w:p w:rsidR="00226E93" w:rsidRPr="00152872" w:rsidRDefault="00226E93" w:rsidP="00427792">
            <w:pPr>
              <w:autoSpaceDE w:val="0"/>
              <w:autoSpaceDN w:val="0"/>
              <w:adjustRightInd w:val="0"/>
              <w:rPr>
                <w:rFonts w:ascii="Arial" w:hAnsi="Arial" w:cs="Arial"/>
                <w:color w:val="000000"/>
                <w:sz w:val="16"/>
                <w:szCs w:val="16"/>
              </w:rPr>
            </w:pPr>
            <w:r w:rsidRPr="00152872">
              <w:rPr>
                <w:rFonts w:ascii="Arial" w:hAnsi="Arial" w:cs="Arial"/>
                <w:color w:val="000000"/>
                <w:sz w:val="16"/>
                <w:szCs w:val="16"/>
              </w:rPr>
              <w:t>(e) provisions are made to ensure that records remain retrievable after hardware, software, or technology changes.</w:t>
            </w:r>
          </w:p>
          <w:p w:rsidR="00226E93" w:rsidRPr="00152872" w:rsidRDefault="00226E93" w:rsidP="00427792">
            <w:pPr>
              <w:autoSpaceDE w:val="0"/>
              <w:autoSpaceDN w:val="0"/>
              <w:adjustRightInd w:val="0"/>
              <w:rPr>
                <w:rFonts w:ascii="Arial" w:hAnsi="Arial" w:cs="Arial"/>
                <w:color w:val="000000"/>
                <w:sz w:val="16"/>
                <w:szCs w:val="16"/>
              </w:rPr>
            </w:pPr>
            <w:r w:rsidRPr="00152872">
              <w:rPr>
                <w:rFonts w:ascii="Arial" w:hAnsi="Arial" w:cs="Arial"/>
                <w:color w:val="000000"/>
                <w:sz w:val="16"/>
                <w:szCs w:val="16"/>
              </w:rPr>
              <w:t>f) provisions shall be established to assure the</w:t>
            </w:r>
          </w:p>
          <w:p w:rsidR="00226E93" w:rsidRPr="00152872" w:rsidRDefault="00226E93" w:rsidP="00427792">
            <w:pPr>
              <w:autoSpaceDE w:val="0"/>
              <w:autoSpaceDN w:val="0"/>
              <w:adjustRightInd w:val="0"/>
              <w:rPr>
                <w:rFonts w:ascii="Arial" w:hAnsi="Arial" w:cs="Arial"/>
                <w:color w:val="000000"/>
                <w:sz w:val="16"/>
                <w:szCs w:val="16"/>
              </w:rPr>
            </w:pPr>
            <w:r w:rsidRPr="00152872">
              <w:rPr>
                <w:rFonts w:ascii="Arial" w:hAnsi="Arial" w:cs="Arial"/>
                <w:color w:val="000000"/>
                <w:sz w:val="16"/>
                <w:szCs w:val="16"/>
              </w:rPr>
              <w:t>following when records are duplicated or transferred to the same media or to a different media for the purposes of maintenance or storage:</w:t>
            </w:r>
          </w:p>
          <w:p w:rsidR="00226E93" w:rsidRPr="00152872" w:rsidRDefault="00226E93" w:rsidP="00427792">
            <w:pPr>
              <w:autoSpaceDE w:val="0"/>
              <w:autoSpaceDN w:val="0"/>
              <w:adjustRightInd w:val="0"/>
              <w:rPr>
                <w:rFonts w:ascii="Arial" w:hAnsi="Arial" w:cs="Arial"/>
                <w:color w:val="000000"/>
                <w:sz w:val="16"/>
                <w:szCs w:val="16"/>
              </w:rPr>
            </w:pPr>
            <w:r w:rsidRPr="00152872">
              <w:rPr>
                <w:rFonts w:ascii="Arial" w:hAnsi="Arial" w:cs="Arial"/>
                <w:color w:val="000000"/>
                <w:sz w:val="16"/>
                <w:szCs w:val="16"/>
              </w:rPr>
              <w:t>(1) duplication or transfer is appropriately authorized;</w:t>
            </w:r>
          </w:p>
          <w:p w:rsidR="00226E93" w:rsidRPr="00152872" w:rsidRDefault="00226E93" w:rsidP="00821685">
            <w:pPr>
              <w:autoSpaceDE w:val="0"/>
              <w:autoSpaceDN w:val="0"/>
              <w:adjustRightInd w:val="0"/>
              <w:rPr>
                <w:rFonts w:ascii="Arial" w:hAnsi="Arial" w:cs="Arial"/>
                <w:color w:val="000000"/>
                <w:sz w:val="16"/>
                <w:szCs w:val="16"/>
              </w:rPr>
            </w:pPr>
            <w:r w:rsidRPr="00152872">
              <w:rPr>
                <w:rFonts w:ascii="Arial" w:hAnsi="Arial" w:cs="Arial"/>
                <w:color w:val="000000"/>
                <w:sz w:val="16"/>
                <w:szCs w:val="16"/>
              </w:rPr>
              <w:t>(2) record c</w:t>
            </w:r>
            <w:r w:rsidR="00821685">
              <w:rPr>
                <w:rFonts w:ascii="Arial" w:hAnsi="Arial" w:cs="Arial"/>
                <w:color w:val="000000"/>
                <w:sz w:val="16"/>
                <w:szCs w:val="16"/>
              </w:rPr>
              <w:t>ontent, legibility, and retriev</w:t>
            </w:r>
            <w:r w:rsidR="00B7783D">
              <w:rPr>
                <w:rFonts w:ascii="Arial" w:hAnsi="Arial" w:cs="Arial"/>
                <w:color w:val="000000"/>
                <w:sz w:val="16"/>
                <w:szCs w:val="16"/>
              </w:rPr>
              <w:t>a</w:t>
            </w:r>
            <w:r w:rsidRPr="00152872">
              <w:rPr>
                <w:rFonts w:ascii="Arial" w:hAnsi="Arial" w:cs="Arial"/>
                <w:color w:val="000000"/>
                <w:sz w:val="16"/>
                <w:szCs w:val="16"/>
              </w:rPr>
              <w:t>bility</w:t>
            </w:r>
            <w:r w:rsidR="00821685">
              <w:rPr>
                <w:rFonts w:ascii="Arial" w:hAnsi="Arial" w:cs="Arial"/>
                <w:color w:val="000000"/>
                <w:sz w:val="16"/>
                <w:szCs w:val="16"/>
              </w:rPr>
              <w:t xml:space="preserve"> </w:t>
            </w:r>
            <w:r w:rsidRPr="00152872">
              <w:rPr>
                <w:rFonts w:ascii="Arial" w:hAnsi="Arial" w:cs="Arial"/>
                <w:color w:val="000000"/>
                <w:sz w:val="16"/>
                <w:szCs w:val="16"/>
              </w:rPr>
              <w:t>are maintained.</w:t>
            </w:r>
          </w:p>
          <w:p w:rsidR="00226E93" w:rsidRDefault="00226E93" w:rsidP="00427792">
            <w:pPr>
              <w:rPr>
                <w:rFonts w:ascii="Arial" w:hAnsi="Arial" w:cs="Arial"/>
                <w:b/>
                <w:color w:val="000000"/>
                <w:sz w:val="16"/>
                <w:szCs w:val="16"/>
              </w:rPr>
            </w:pPr>
          </w:p>
          <w:p w:rsidR="00226E93" w:rsidRPr="00152872" w:rsidRDefault="00226E93" w:rsidP="00152872">
            <w:pPr>
              <w:rPr>
                <w:rFonts w:ascii="Arial" w:hAnsi="Arial" w:cs="Arial"/>
                <w:b/>
                <w:color w:val="000000"/>
                <w:sz w:val="16"/>
                <w:szCs w:val="16"/>
              </w:rPr>
            </w:pPr>
            <w:r w:rsidRPr="00152872">
              <w:rPr>
                <w:rFonts w:ascii="Arial" w:hAnsi="Arial" w:cs="Arial"/>
                <w:b/>
                <w:color w:val="000000"/>
                <w:sz w:val="16"/>
                <w:szCs w:val="16"/>
              </w:rPr>
              <w:t>Objective Evidence:</w:t>
            </w:r>
          </w:p>
          <w:p w:rsidR="009A5469" w:rsidRPr="00AF3836" w:rsidRDefault="009A5469" w:rsidP="00497FAE">
            <w:pPr>
              <w:rPr>
                <w:rFonts w:ascii="Arial" w:hAnsi="Arial" w:cs="Arial"/>
                <w:b/>
                <w:sz w:val="20"/>
                <w:szCs w:val="20"/>
              </w:rPr>
            </w:pPr>
            <w:r>
              <w:rPr>
                <w:rFonts w:ascii="Arial" w:hAnsi="Arial" w:cs="Arial"/>
                <w:sz w:val="16"/>
                <w:szCs w:val="16"/>
              </w:rPr>
              <w:t xml:space="preserve"> </w:t>
            </w:r>
          </w:p>
        </w:tc>
      </w:tr>
      <w:tr w:rsidR="00226E93" w:rsidRPr="00AF3836" w:rsidTr="009E2F14">
        <w:trPr>
          <w:trHeight w:val="890"/>
        </w:trPr>
        <w:tc>
          <w:tcPr>
            <w:tcW w:w="12325" w:type="dxa"/>
          </w:tcPr>
          <w:p w:rsidR="00226E93" w:rsidRPr="00AF3836" w:rsidRDefault="00226E93" w:rsidP="003A33E6">
            <w:pPr>
              <w:jc w:val="center"/>
              <w:rPr>
                <w:rFonts w:ascii="Arial" w:hAnsi="Arial" w:cs="Arial"/>
                <w:b/>
                <w:sz w:val="20"/>
                <w:szCs w:val="20"/>
              </w:rPr>
            </w:pPr>
            <w:r>
              <w:rPr>
                <w:rFonts w:ascii="Arial" w:hAnsi="Arial" w:cs="Arial"/>
                <w:b/>
                <w:sz w:val="20"/>
                <w:szCs w:val="20"/>
              </w:rPr>
              <w:lastRenderedPageBreak/>
              <w:t>NQA-1 Requirement 18</w:t>
            </w:r>
          </w:p>
          <w:p w:rsidR="00226E93" w:rsidRPr="001005DB" w:rsidRDefault="00226E93" w:rsidP="003A33E6">
            <w:pPr>
              <w:tabs>
                <w:tab w:val="left" w:pos="125"/>
              </w:tabs>
              <w:rPr>
                <w:rFonts w:ascii="Arial" w:hAnsi="Arial" w:cs="Arial"/>
                <w:color w:val="000000"/>
                <w:sz w:val="16"/>
                <w:szCs w:val="16"/>
              </w:rPr>
            </w:pPr>
            <w:r w:rsidRPr="001005DB">
              <w:rPr>
                <w:rFonts w:ascii="Arial" w:hAnsi="Arial" w:cs="Arial"/>
                <w:color w:val="000000"/>
                <w:sz w:val="16"/>
                <w:szCs w:val="16"/>
              </w:rPr>
              <w:t>REQ 18 300</w:t>
            </w:r>
          </w:p>
          <w:p w:rsidR="00226E93" w:rsidRPr="001005DB" w:rsidRDefault="00226E93" w:rsidP="003A33E6">
            <w:pPr>
              <w:autoSpaceDE w:val="0"/>
              <w:autoSpaceDN w:val="0"/>
              <w:adjustRightInd w:val="0"/>
              <w:rPr>
                <w:rFonts w:ascii="Arial" w:hAnsi="Arial" w:cs="Arial"/>
                <w:color w:val="000000"/>
                <w:sz w:val="16"/>
                <w:szCs w:val="16"/>
              </w:rPr>
            </w:pPr>
            <w:r w:rsidRPr="001005DB">
              <w:rPr>
                <w:rFonts w:ascii="Arial" w:hAnsi="Arial" w:cs="Arial"/>
                <w:color w:val="000000"/>
                <w:sz w:val="16"/>
                <w:szCs w:val="16"/>
              </w:rPr>
              <w:t>Verify that:</w:t>
            </w:r>
          </w:p>
          <w:p w:rsidR="00226E93" w:rsidRPr="001005DB" w:rsidRDefault="00226E93" w:rsidP="003A33E6">
            <w:pPr>
              <w:autoSpaceDE w:val="0"/>
              <w:autoSpaceDN w:val="0"/>
              <w:adjustRightInd w:val="0"/>
              <w:rPr>
                <w:rFonts w:ascii="Arial" w:hAnsi="Arial" w:cs="Arial"/>
                <w:color w:val="000000"/>
                <w:sz w:val="16"/>
                <w:szCs w:val="16"/>
              </w:rPr>
            </w:pPr>
            <w:r w:rsidRPr="001005DB">
              <w:rPr>
                <w:rFonts w:ascii="Arial" w:hAnsi="Arial" w:cs="Arial"/>
                <w:color w:val="000000"/>
                <w:sz w:val="16"/>
                <w:szCs w:val="16"/>
              </w:rPr>
              <w:t>1) the auditing organization develops an audit plan for each audit. This plan identifies the audit scope, requirements, audit personnel, activities to be audited, organizations to be notified, applicable documents, schedule, and written procedures or checklists.</w:t>
            </w:r>
          </w:p>
          <w:p w:rsidR="00226E93" w:rsidRPr="001005DB" w:rsidRDefault="00226E93" w:rsidP="003A33E6">
            <w:pPr>
              <w:autoSpaceDE w:val="0"/>
              <w:autoSpaceDN w:val="0"/>
              <w:adjustRightInd w:val="0"/>
              <w:rPr>
                <w:rFonts w:ascii="Arial" w:hAnsi="Arial" w:cs="Arial"/>
                <w:color w:val="000000"/>
                <w:sz w:val="16"/>
                <w:szCs w:val="16"/>
              </w:rPr>
            </w:pPr>
            <w:r w:rsidRPr="001005DB">
              <w:rPr>
                <w:rFonts w:ascii="Arial" w:hAnsi="Arial" w:cs="Arial"/>
                <w:color w:val="000000"/>
                <w:sz w:val="16"/>
                <w:szCs w:val="16"/>
              </w:rPr>
              <w:t>2) audit personnel have sufficient authority and organizational freedom to make the audit process meaningful and effective.</w:t>
            </w:r>
          </w:p>
          <w:p w:rsidR="00226E93" w:rsidRPr="00B7783D" w:rsidRDefault="00226E93" w:rsidP="00B7783D">
            <w:pPr>
              <w:autoSpaceDE w:val="0"/>
              <w:autoSpaceDN w:val="0"/>
              <w:adjustRightInd w:val="0"/>
              <w:rPr>
                <w:rFonts w:ascii="Arial" w:hAnsi="Arial" w:cs="Arial"/>
                <w:color w:val="000000"/>
                <w:sz w:val="16"/>
                <w:szCs w:val="16"/>
              </w:rPr>
            </w:pPr>
            <w:r w:rsidRPr="001005DB">
              <w:rPr>
                <w:rFonts w:ascii="Arial" w:hAnsi="Arial" w:cs="Arial"/>
                <w:color w:val="000000"/>
                <w:sz w:val="16"/>
                <w:szCs w:val="16"/>
              </w:rPr>
              <w:t>3) an audit team is identified prior to the</w:t>
            </w:r>
            <w:r>
              <w:rPr>
                <w:rFonts w:ascii="Arial" w:hAnsi="Arial" w:cs="Arial"/>
                <w:color w:val="000000"/>
                <w:sz w:val="16"/>
                <w:szCs w:val="16"/>
              </w:rPr>
              <w:t xml:space="preserve"> </w:t>
            </w:r>
            <w:r w:rsidRPr="001005DB">
              <w:rPr>
                <w:rFonts w:ascii="Arial" w:hAnsi="Arial" w:cs="Arial"/>
                <w:color w:val="000000"/>
                <w:sz w:val="16"/>
                <w:szCs w:val="16"/>
              </w:rPr>
              <w:t>beginning of each audit. This team contains</w:t>
            </w:r>
            <w:r w:rsidR="00B7783D">
              <w:rPr>
                <w:rFonts w:ascii="Arial" w:hAnsi="Arial" w:cs="Arial"/>
                <w:color w:val="000000"/>
                <w:sz w:val="16"/>
                <w:szCs w:val="16"/>
              </w:rPr>
              <w:t xml:space="preserve"> </w:t>
            </w:r>
            <w:r w:rsidRPr="001005DB">
              <w:rPr>
                <w:rFonts w:ascii="Arial" w:hAnsi="Arial" w:cs="Arial"/>
                <w:color w:val="000000"/>
                <w:sz w:val="16"/>
                <w:szCs w:val="16"/>
              </w:rPr>
              <w:t>one or more Auditors, one being designated Lead Auditor who organizes and directs the audit.  The audit team has experience or training commensurate with the scope, complexity, or special nature of the activities to be audited.</w:t>
            </w:r>
          </w:p>
          <w:p w:rsidR="00B7783D" w:rsidRDefault="00B7783D" w:rsidP="003A33E6">
            <w:pPr>
              <w:tabs>
                <w:tab w:val="left" w:pos="125"/>
              </w:tabs>
              <w:rPr>
                <w:rFonts w:ascii="Arial" w:hAnsi="Arial" w:cs="Arial"/>
                <w:color w:val="000000"/>
                <w:sz w:val="16"/>
                <w:szCs w:val="16"/>
              </w:rPr>
            </w:pPr>
          </w:p>
          <w:p w:rsidR="00B14C0B" w:rsidRPr="001005DB" w:rsidRDefault="00226E93" w:rsidP="003A33E6">
            <w:pPr>
              <w:tabs>
                <w:tab w:val="left" w:pos="125"/>
              </w:tabs>
              <w:rPr>
                <w:rFonts w:ascii="Arial" w:hAnsi="Arial" w:cs="Arial"/>
                <w:color w:val="000000"/>
                <w:sz w:val="16"/>
                <w:szCs w:val="16"/>
              </w:rPr>
            </w:pPr>
            <w:r w:rsidRPr="001005DB">
              <w:rPr>
                <w:rFonts w:ascii="Arial" w:hAnsi="Arial" w:cs="Arial"/>
                <w:color w:val="000000"/>
                <w:sz w:val="16"/>
                <w:szCs w:val="16"/>
              </w:rPr>
              <w:t>REQ 18 500</w:t>
            </w:r>
          </w:p>
          <w:p w:rsidR="00226E93" w:rsidRPr="001005DB" w:rsidRDefault="00226E93" w:rsidP="003A33E6">
            <w:pPr>
              <w:autoSpaceDE w:val="0"/>
              <w:autoSpaceDN w:val="0"/>
              <w:adjustRightInd w:val="0"/>
              <w:rPr>
                <w:rFonts w:ascii="Arial" w:hAnsi="Arial" w:cs="Arial"/>
                <w:color w:val="000000"/>
                <w:sz w:val="16"/>
                <w:szCs w:val="16"/>
              </w:rPr>
            </w:pPr>
            <w:r w:rsidRPr="001005DB">
              <w:rPr>
                <w:rFonts w:ascii="Arial" w:hAnsi="Arial" w:cs="Arial"/>
                <w:color w:val="000000"/>
                <w:sz w:val="16"/>
                <w:szCs w:val="16"/>
              </w:rPr>
              <w:t>Verify that the audit report is signed or otherwise endorsed by the Lead Auditor and issued to the audited organization. The contents of the report shall:</w:t>
            </w:r>
          </w:p>
          <w:p w:rsidR="00226E93" w:rsidRPr="001005DB" w:rsidRDefault="00226E93" w:rsidP="003A33E6">
            <w:pPr>
              <w:autoSpaceDE w:val="0"/>
              <w:autoSpaceDN w:val="0"/>
              <w:adjustRightInd w:val="0"/>
              <w:rPr>
                <w:rFonts w:ascii="Arial" w:hAnsi="Arial" w:cs="Arial"/>
                <w:color w:val="000000"/>
                <w:sz w:val="16"/>
                <w:szCs w:val="16"/>
              </w:rPr>
            </w:pPr>
            <w:r w:rsidRPr="001005DB">
              <w:rPr>
                <w:rFonts w:ascii="Arial" w:hAnsi="Arial" w:cs="Arial"/>
                <w:color w:val="000000"/>
                <w:sz w:val="16"/>
                <w:szCs w:val="16"/>
              </w:rPr>
              <w:t>(a) describe the audit scope</w:t>
            </w:r>
          </w:p>
          <w:p w:rsidR="00226E93" w:rsidRPr="001005DB" w:rsidRDefault="00226E93" w:rsidP="003A33E6">
            <w:pPr>
              <w:autoSpaceDE w:val="0"/>
              <w:autoSpaceDN w:val="0"/>
              <w:adjustRightInd w:val="0"/>
              <w:rPr>
                <w:rFonts w:ascii="Arial" w:hAnsi="Arial" w:cs="Arial"/>
                <w:color w:val="000000"/>
                <w:sz w:val="16"/>
                <w:szCs w:val="16"/>
              </w:rPr>
            </w:pPr>
            <w:r w:rsidRPr="001005DB">
              <w:rPr>
                <w:rFonts w:ascii="Arial" w:hAnsi="Arial" w:cs="Arial"/>
                <w:color w:val="000000"/>
                <w:sz w:val="16"/>
                <w:szCs w:val="16"/>
              </w:rPr>
              <w:t>(b) identify Auditors and persons contacted</w:t>
            </w:r>
          </w:p>
          <w:p w:rsidR="00226E93" w:rsidRPr="001005DB" w:rsidRDefault="00226E93" w:rsidP="003A33E6">
            <w:pPr>
              <w:autoSpaceDE w:val="0"/>
              <w:autoSpaceDN w:val="0"/>
              <w:adjustRightInd w:val="0"/>
              <w:rPr>
                <w:rFonts w:ascii="Arial" w:hAnsi="Arial" w:cs="Arial"/>
                <w:color w:val="000000"/>
                <w:sz w:val="16"/>
                <w:szCs w:val="16"/>
              </w:rPr>
            </w:pPr>
            <w:r w:rsidRPr="001005DB">
              <w:rPr>
                <w:rFonts w:ascii="Arial" w:hAnsi="Arial" w:cs="Arial"/>
                <w:color w:val="000000"/>
                <w:sz w:val="16"/>
                <w:szCs w:val="16"/>
              </w:rPr>
              <w:t>(c) summarize audit results, including a statement on the effectiveness of the elements audited</w:t>
            </w:r>
          </w:p>
          <w:p w:rsidR="00226E93" w:rsidRPr="001005DB" w:rsidRDefault="00226E93" w:rsidP="003A33E6">
            <w:pPr>
              <w:rPr>
                <w:rFonts w:ascii="Arial" w:hAnsi="Arial" w:cs="Arial"/>
                <w:sz w:val="16"/>
                <w:szCs w:val="16"/>
              </w:rPr>
            </w:pPr>
            <w:r w:rsidRPr="001005DB">
              <w:rPr>
                <w:rFonts w:ascii="Arial" w:hAnsi="Arial" w:cs="Arial"/>
                <w:color w:val="000000"/>
                <w:sz w:val="16"/>
                <w:szCs w:val="16"/>
              </w:rPr>
              <w:t>(d) describe each reported adverse audit finding</w:t>
            </w:r>
          </w:p>
          <w:p w:rsidR="00B7783D" w:rsidRDefault="00B7783D" w:rsidP="003A33E6">
            <w:pPr>
              <w:tabs>
                <w:tab w:val="left" w:pos="125"/>
              </w:tabs>
              <w:rPr>
                <w:rFonts w:ascii="Arial" w:hAnsi="Arial" w:cs="Arial"/>
                <w:color w:val="000000"/>
                <w:sz w:val="16"/>
                <w:szCs w:val="16"/>
              </w:rPr>
            </w:pPr>
          </w:p>
          <w:p w:rsidR="00226E93" w:rsidRPr="00D95B1D" w:rsidRDefault="00226E93" w:rsidP="003A33E6">
            <w:pPr>
              <w:tabs>
                <w:tab w:val="left" w:pos="125"/>
              </w:tabs>
              <w:rPr>
                <w:rFonts w:ascii="Arial" w:hAnsi="Arial" w:cs="Arial"/>
                <w:color w:val="000000"/>
                <w:sz w:val="16"/>
                <w:szCs w:val="16"/>
              </w:rPr>
            </w:pPr>
            <w:r w:rsidRPr="00D95B1D">
              <w:rPr>
                <w:rFonts w:ascii="Arial" w:hAnsi="Arial" w:cs="Arial"/>
                <w:color w:val="000000"/>
                <w:sz w:val="16"/>
                <w:szCs w:val="16"/>
              </w:rPr>
              <w:t>REQ 18 800</w:t>
            </w:r>
          </w:p>
          <w:p w:rsidR="00226E93" w:rsidRDefault="00226E93" w:rsidP="003A33E6">
            <w:pPr>
              <w:tabs>
                <w:tab w:val="left" w:pos="125"/>
              </w:tabs>
              <w:rPr>
                <w:rFonts w:ascii="Arial" w:hAnsi="Arial" w:cs="Arial"/>
                <w:color w:val="000000"/>
                <w:sz w:val="16"/>
                <w:szCs w:val="16"/>
              </w:rPr>
            </w:pPr>
            <w:r w:rsidRPr="00D95B1D">
              <w:rPr>
                <w:rFonts w:ascii="Arial" w:hAnsi="Arial" w:cs="Arial"/>
                <w:color w:val="000000"/>
                <w:sz w:val="16"/>
                <w:szCs w:val="16"/>
              </w:rPr>
              <w:t xml:space="preserve">Verify that audit records </w:t>
            </w:r>
            <w:r w:rsidRPr="001005DB">
              <w:rPr>
                <w:rFonts w:ascii="Arial" w:hAnsi="Arial" w:cs="Arial"/>
                <w:color w:val="000000"/>
                <w:sz w:val="16"/>
                <w:szCs w:val="16"/>
              </w:rPr>
              <w:t>include audit plans</w:t>
            </w:r>
            <w:r w:rsidRPr="00D95B1D">
              <w:rPr>
                <w:rFonts w:ascii="Arial" w:hAnsi="Arial" w:cs="Arial"/>
                <w:color w:val="000000"/>
                <w:sz w:val="16"/>
                <w:szCs w:val="16"/>
              </w:rPr>
              <w:t>, audit reports, written replies, and the record of completion of corrective action.</w:t>
            </w:r>
          </w:p>
          <w:p w:rsidR="00226E93" w:rsidRDefault="00226E93" w:rsidP="003A33E6">
            <w:pPr>
              <w:tabs>
                <w:tab w:val="left" w:pos="125"/>
              </w:tabs>
              <w:rPr>
                <w:rFonts w:ascii="Arial" w:hAnsi="Arial" w:cs="Arial"/>
                <w:color w:val="000000"/>
                <w:sz w:val="16"/>
                <w:szCs w:val="16"/>
              </w:rPr>
            </w:pPr>
          </w:p>
          <w:p w:rsidR="009A5469" w:rsidRDefault="009A5469" w:rsidP="001005DB">
            <w:pPr>
              <w:tabs>
                <w:tab w:val="left" w:pos="125"/>
              </w:tabs>
              <w:rPr>
                <w:rFonts w:ascii="Arial" w:hAnsi="Arial" w:cs="Arial"/>
                <w:sz w:val="16"/>
                <w:szCs w:val="16"/>
              </w:rPr>
            </w:pPr>
          </w:p>
          <w:p w:rsidR="009A5469" w:rsidRDefault="009A5469" w:rsidP="00B14C0B">
            <w:pPr>
              <w:tabs>
                <w:tab w:val="left" w:pos="125"/>
              </w:tabs>
              <w:rPr>
                <w:rFonts w:ascii="Arial" w:hAnsi="Arial" w:cs="Arial"/>
                <w:b/>
                <w:sz w:val="16"/>
                <w:szCs w:val="16"/>
              </w:rPr>
            </w:pPr>
            <w:r w:rsidRPr="009A5469">
              <w:rPr>
                <w:rFonts w:ascii="Arial" w:hAnsi="Arial" w:cs="Arial"/>
                <w:b/>
                <w:sz w:val="16"/>
                <w:szCs w:val="16"/>
              </w:rPr>
              <w:t xml:space="preserve">Objective Evidence </w:t>
            </w:r>
          </w:p>
          <w:p w:rsidR="00B14C0B" w:rsidRDefault="00B14C0B" w:rsidP="00B14C0B">
            <w:pPr>
              <w:tabs>
                <w:tab w:val="left" w:pos="125"/>
              </w:tabs>
              <w:rPr>
                <w:rFonts w:ascii="Arial" w:hAnsi="Arial" w:cs="Arial"/>
                <w:b/>
                <w:sz w:val="16"/>
                <w:szCs w:val="16"/>
              </w:rPr>
            </w:pPr>
          </w:p>
          <w:p w:rsidR="00B14C0B" w:rsidRPr="00AF3836" w:rsidRDefault="00B14C0B" w:rsidP="00B14C0B">
            <w:pPr>
              <w:tabs>
                <w:tab w:val="left" w:pos="125"/>
              </w:tabs>
              <w:rPr>
                <w:rFonts w:ascii="Arial" w:hAnsi="Arial" w:cs="Arial"/>
                <w:b/>
                <w:sz w:val="20"/>
                <w:szCs w:val="20"/>
              </w:rPr>
            </w:pPr>
          </w:p>
        </w:tc>
      </w:tr>
    </w:tbl>
    <w:p w:rsidR="003747CF" w:rsidRDefault="003747CF" w:rsidP="00F23A94">
      <w:pPr>
        <w:spacing w:after="0" w:line="240" w:lineRule="auto"/>
      </w:pPr>
    </w:p>
    <w:p w:rsidR="00BD534F" w:rsidRPr="00BD534F" w:rsidRDefault="00BD534F" w:rsidP="00BD534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BD534F">
        <w:rPr>
          <w:rFonts w:ascii="Arial" w:hAnsi="Arial" w:cs="Arial"/>
          <w:b/>
          <w:sz w:val="20"/>
          <w:szCs w:val="20"/>
        </w:rPr>
        <w:t>DOE O 414.1d Suspect/Counterfeit Items</w:t>
      </w:r>
    </w:p>
    <w:p w:rsidR="00BD534F" w:rsidRDefault="00BD534F" w:rsidP="00BD534F">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FF0000"/>
          <w:sz w:val="16"/>
          <w:szCs w:val="16"/>
        </w:rPr>
      </w:pPr>
    </w:p>
    <w:p w:rsidR="008F6828" w:rsidRDefault="008F6828" w:rsidP="00BD534F">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B14C0B" w:rsidRDefault="00B14C0B" w:rsidP="00B14C0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rsidR="00B14C0B" w:rsidRDefault="00B14C0B" w:rsidP="00B14C0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rsidR="00B14C0B" w:rsidRDefault="00B14C0B" w:rsidP="00B14C0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rsidR="00691943" w:rsidRDefault="008F6828" w:rsidP="00B14C0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r w:rsidRPr="009E2F14">
        <w:rPr>
          <w:rFonts w:ascii="Arial" w:hAnsi="Arial" w:cs="Arial"/>
          <w:b/>
          <w:sz w:val="16"/>
          <w:szCs w:val="16"/>
        </w:rPr>
        <w:t xml:space="preserve">Objective Evidence </w:t>
      </w:r>
    </w:p>
    <w:p w:rsidR="00B14C0B" w:rsidRDefault="00B14C0B" w:rsidP="00B14C0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rsidR="00B14C0B" w:rsidRDefault="00B14C0B" w:rsidP="00B14C0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rsidR="00B14C0B" w:rsidRDefault="00B14C0B" w:rsidP="00B14C0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rsidR="00B14C0B" w:rsidRPr="008F6828" w:rsidRDefault="00B14C0B" w:rsidP="00B14C0B">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F23A94" w:rsidRPr="00497FAE" w:rsidRDefault="00F23A94" w:rsidP="00F23A94">
      <w:pPr>
        <w:rPr>
          <w:rFonts w:ascii="Arial" w:hAnsi="Arial" w:cs="Arial"/>
          <w:b/>
          <w:color w:val="FF0000"/>
          <w:sz w:val="16"/>
          <w:szCs w:val="16"/>
        </w:rPr>
      </w:pPr>
    </w:p>
    <w:p w:rsidR="00824161" w:rsidRDefault="00824161" w:rsidP="00F23A94"/>
    <w:sectPr w:rsidR="00824161" w:rsidSect="0074684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66" w:rsidRDefault="00757566" w:rsidP="005034BB">
      <w:pPr>
        <w:spacing w:after="0" w:line="240" w:lineRule="auto"/>
      </w:pPr>
      <w:r>
        <w:separator/>
      </w:r>
    </w:p>
  </w:endnote>
  <w:endnote w:type="continuationSeparator" w:id="0">
    <w:p w:rsidR="00757566" w:rsidRDefault="00757566" w:rsidP="0050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73" w:rsidRDefault="00BF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73" w:rsidRDefault="00BF6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73" w:rsidRDefault="00BF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66" w:rsidRDefault="00757566" w:rsidP="005034BB">
      <w:pPr>
        <w:spacing w:after="0" w:line="240" w:lineRule="auto"/>
      </w:pPr>
      <w:r>
        <w:separator/>
      </w:r>
    </w:p>
  </w:footnote>
  <w:footnote w:type="continuationSeparator" w:id="0">
    <w:p w:rsidR="00757566" w:rsidRDefault="00757566" w:rsidP="0050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73" w:rsidRDefault="00BF6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9A" w:rsidRDefault="00BF6F73" w:rsidP="00B14C0B">
    <w:pPr>
      <w:pStyle w:val="Header"/>
    </w:pPr>
    <w:r>
      <w:rPr>
        <w:noProof/>
      </w:rPr>
      <w:drawing>
        <wp:inline distT="0" distB="0" distL="0" distR="0" wp14:anchorId="4DF94BE1" wp14:editId="6FE0D2E6">
          <wp:extent cx="1265735"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3762" cy="540922"/>
                  </a:xfrm>
                  <a:prstGeom prst="rect">
                    <a:avLst/>
                  </a:prstGeom>
                </pic:spPr>
              </pic:pic>
            </a:graphicData>
          </a:graphic>
        </wp:inline>
      </w:drawing>
    </w:r>
    <w:r w:rsidR="00E8239A">
      <w:t>NQA-1 2008/09a NIAC Supplemental Surveillance</w:t>
    </w:r>
    <w:bookmarkStart w:id="0" w:name="_GoBack"/>
    <w:bookmarkEnd w:id="0"/>
    <w:r w:rsidR="00E8239A">
      <w:t xml:space="preserve">                                                                                             Page    </w:t>
    </w:r>
    <w:r w:rsidR="00E8239A">
      <w:fldChar w:fldCharType="begin"/>
    </w:r>
    <w:r w:rsidR="00E8239A">
      <w:instrText xml:space="preserve"> PAGE   \* MERGEFORMAT </w:instrText>
    </w:r>
    <w:r w:rsidR="00E8239A">
      <w:fldChar w:fldCharType="separate"/>
    </w:r>
    <w:r>
      <w:rPr>
        <w:noProof/>
      </w:rPr>
      <w:t>1</w:t>
    </w:r>
    <w:r w:rsidR="00E8239A">
      <w:rPr>
        <w:noProof/>
      </w:rPr>
      <w:fldChar w:fldCharType="end"/>
    </w:r>
    <w:r w:rsidR="00B9049B">
      <w:rPr>
        <w:noProof/>
      </w:rPr>
      <w:t xml:space="preserve">  of  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73" w:rsidRDefault="00BF6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B7C"/>
    <w:multiLevelType w:val="hybridMultilevel"/>
    <w:tmpl w:val="FF807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B700D"/>
    <w:multiLevelType w:val="hybridMultilevel"/>
    <w:tmpl w:val="CDF26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A2CA5"/>
    <w:multiLevelType w:val="hybridMultilevel"/>
    <w:tmpl w:val="663A2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53F0D"/>
    <w:multiLevelType w:val="hybridMultilevel"/>
    <w:tmpl w:val="061CE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B5590"/>
    <w:multiLevelType w:val="hybridMultilevel"/>
    <w:tmpl w:val="6012E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E460E"/>
    <w:multiLevelType w:val="hybridMultilevel"/>
    <w:tmpl w:val="25325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27"/>
    <w:rsid w:val="00001F13"/>
    <w:rsid w:val="00065CD9"/>
    <w:rsid w:val="000801CA"/>
    <w:rsid w:val="000C3EDE"/>
    <w:rsid w:val="000D4033"/>
    <w:rsid w:val="001005DB"/>
    <w:rsid w:val="00102E2C"/>
    <w:rsid w:val="001278B9"/>
    <w:rsid w:val="001376B2"/>
    <w:rsid w:val="0014608A"/>
    <w:rsid w:val="00152085"/>
    <w:rsid w:val="00152872"/>
    <w:rsid w:val="001673A6"/>
    <w:rsid w:val="001D1714"/>
    <w:rsid w:val="00210945"/>
    <w:rsid w:val="002202B7"/>
    <w:rsid w:val="00226958"/>
    <w:rsid w:val="00226E93"/>
    <w:rsid w:val="002311BE"/>
    <w:rsid w:val="002428DD"/>
    <w:rsid w:val="00246B5A"/>
    <w:rsid w:val="002538BB"/>
    <w:rsid w:val="002A2993"/>
    <w:rsid w:val="002B45FF"/>
    <w:rsid w:val="002C1DCB"/>
    <w:rsid w:val="002C745B"/>
    <w:rsid w:val="002E3190"/>
    <w:rsid w:val="002F6B58"/>
    <w:rsid w:val="002F7BAD"/>
    <w:rsid w:val="0030503B"/>
    <w:rsid w:val="00312821"/>
    <w:rsid w:val="00321D97"/>
    <w:rsid w:val="00341C44"/>
    <w:rsid w:val="0034304E"/>
    <w:rsid w:val="0034598C"/>
    <w:rsid w:val="00345C89"/>
    <w:rsid w:val="00356ACD"/>
    <w:rsid w:val="003747CF"/>
    <w:rsid w:val="00377626"/>
    <w:rsid w:val="0039072E"/>
    <w:rsid w:val="003924B4"/>
    <w:rsid w:val="00392DAF"/>
    <w:rsid w:val="003A33E6"/>
    <w:rsid w:val="003B087C"/>
    <w:rsid w:val="00401722"/>
    <w:rsid w:val="004057B5"/>
    <w:rsid w:val="00406630"/>
    <w:rsid w:val="00414262"/>
    <w:rsid w:val="004271D2"/>
    <w:rsid w:val="00427792"/>
    <w:rsid w:val="004360FD"/>
    <w:rsid w:val="004435C8"/>
    <w:rsid w:val="00456B98"/>
    <w:rsid w:val="00464D8C"/>
    <w:rsid w:val="004704CC"/>
    <w:rsid w:val="00497FAE"/>
    <w:rsid w:val="004C10B3"/>
    <w:rsid w:val="004C3B97"/>
    <w:rsid w:val="004C42F4"/>
    <w:rsid w:val="004E1F80"/>
    <w:rsid w:val="004F1484"/>
    <w:rsid w:val="005034BB"/>
    <w:rsid w:val="00504BB4"/>
    <w:rsid w:val="00531B72"/>
    <w:rsid w:val="0055707E"/>
    <w:rsid w:val="00565075"/>
    <w:rsid w:val="00570491"/>
    <w:rsid w:val="00582FB8"/>
    <w:rsid w:val="00585705"/>
    <w:rsid w:val="0059044E"/>
    <w:rsid w:val="00595DFF"/>
    <w:rsid w:val="005C2E27"/>
    <w:rsid w:val="005E3F38"/>
    <w:rsid w:val="005E4460"/>
    <w:rsid w:val="00615C0A"/>
    <w:rsid w:val="006219CF"/>
    <w:rsid w:val="00623721"/>
    <w:rsid w:val="00625649"/>
    <w:rsid w:val="00634AC4"/>
    <w:rsid w:val="0065680E"/>
    <w:rsid w:val="006712FE"/>
    <w:rsid w:val="00673DED"/>
    <w:rsid w:val="00675322"/>
    <w:rsid w:val="00683940"/>
    <w:rsid w:val="00691943"/>
    <w:rsid w:val="006A2EEA"/>
    <w:rsid w:val="006C691C"/>
    <w:rsid w:val="006C6F1B"/>
    <w:rsid w:val="006D1605"/>
    <w:rsid w:val="006F6D58"/>
    <w:rsid w:val="00730CAD"/>
    <w:rsid w:val="007438EE"/>
    <w:rsid w:val="00746848"/>
    <w:rsid w:val="00757566"/>
    <w:rsid w:val="00765776"/>
    <w:rsid w:val="00773DFB"/>
    <w:rsid w:val="00777317"/>
    <w:rsid w:val="00791A47"/>
    <w:rsid w:val="007A093B"/>
    <w:rsid w:val="007B01C8"/>
    <w:rsid w:val="007C5208"/>
    <w:rsid w:val="007E577B"/>
    <w:rsid w:val="007F24FC"/>
    <w:rsid w:val="00821685"/>
    <w:rsid w:val="00823EC0"/>
    <w:rsid w:val="00824161"/>
    <w:rsid w:val="00826940"/>
    <w:rsid w:val="00874C8D"/>
    <w:rsid w:val="008A617B"/>
    <w:rsid w:val="008D75AA"/>
    <w:rsid w:val="008F6828"/>
    <w:rsid w:val="009034A3"/>
    <w:rsid w:val="00903D66"/>
    <w:rsid w:val="0094040F"/>
    <w:rsid w:val="009577F9"/>
    <w:rsid w:val="009758B3"/>
    <w:rsid w:val="00976BCB"/>
    <w:rsid w:val="00992C56"/>
    <w:rsid w:val="00994F2C"/>
    <w:rsid w:val="0099796F"/>
    <w:rsid w:val="009A2B72"/>
    <w:rsid w:val="009A5469"/>
    <w:rsid w:val="009C06C1"/>
    <w:rsid w:val="009C3F7B"/>
    <w:rsid w:val="009D1399"/>
    <w:rsid w:val="009E2F14"/>
    <w:rsid w:val="00A0675F"/>
    <w:rsid w:val="00A14350"/>
    <w:rsid w:val="00A16545"/>
    <w:rsid w:val="00A44905"/>
    <w:rsid w:val="00A8520C"/>
    <w:rsid w:val="00AB1095"/>
    <w:rsid w:val="00AD5B16"/>
    <w:rsid w:val="00AE4561"/>
    <w:rsid w:val="00AF3836"/>
    <w:rsid w:val="00B14C0B"/>
    <w:rsid w:val="00B24969"/>
    <w:rsid w:val="00B26A81"/>
    <w:rsid w:val="00B44C45"/>
    <w:rsid w:val="00B603E8"/>
    <w:rsid w:val="00B7783D"/>
    <w:rsid w:val="00B8111A"/>
    <w:rsid w:val="00B9049B"/>
    <w:rsid w:val="00BA4703"/>
    <w:rsid w:val="00BB6E01"/>
    <w:rsid w:val="00BC7D13"/>
    <w:rsid w:val="00BD534F"/>
    <w:rsid w:val="00BF6F73"/>
    <w:rsid w:val="00C05253"/>
    <w:rsid w:val="00C40696"/>
    <w:rsid w:val="00CA58B0"/>
    <w:rsid w:val="00CC3897"/>
    <w:rsid w:val="00CE4380"/>
    <w:rsid w:val="00D2295A"/>
    <w:rsid w:val="00D4072D"/>
    <w:rsid w:val="00D50729"/>
    <w:rsid w:val="00D665E7"/>
    <w:rsid w:val="00D8443A"/>
    <w:rsid w:val="00DA771A"/>
    <w:rsid w:val="00DC463B"/>
    <w:rsid w:val="00DC77AC"/>
    <w:rsid w:val="00DD0540"/>
    <w:rsid w:val="00E04EC9"/>
    <w:rsid w:val="00E05F32"/>
    <w:rsid w:val="00E8239A"/>
    <w:rsid w:val="00E825B9"/>
    <w:rsid w:val="00EB7237"/>
    <w:rsid w:val="00EB76E1"/>
    <w:rsid w:val="00EC2EBD"/>
    <w:rsid w:val="00EC5A00"/>
    <w:rsid w:val="00F23A94"/>
    <w:rsid w:val="00F41A62"/>
    <w:rsid w:val="00F53662"/>
    <w:rsid w:val="00F542AC"/>
    <w:rsid w:val="00F56D5A"/>
    <w:rsid w:val="00F6161E"/>
    <w:rsid w:val="00F86283"/>
    <w:rsid w:val="00FA6A1F"/>
    <w:rsid w:val="00FC2BA2"/>
    <w:rsid w:val="00FD4E8F"/>
    <w:rsid w:val="00FF0161"/>
    <w:rsid w:val="00FF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3E981A-AF44-4202-8358-8C3F0C4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BB"/>
  </w:style>
  <w:style w:type="paragraph" w:styleId="Footer">
    <w:name w:val="footer"/>
    <w:basedOn w:val="Normal"/>
    <w:link w:val="FooterChar"/>
    <w:uiPriority w:val="99"/>
    <w:unhideWhenUsed/>
    <w:rsid w:val="00503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BB"/>
  </w:style>
  <w:style w:type="paragraph" w:styleId="ListParagraph">
    <w:name w:val="List Paragraph"/>
    <w:basedOn w:val="Normal"/>
    <w:uiPriority w:val="34"/>
    <w:qFormat/>
    <w:rsid w:val="00464D8C"/>
    <w:pPr>
      <w:ind w:left="720"/>
      <w:contextualSpacing/>
    </w:pPr>
  </w:style>
  <w:style w:type="paragraph" w:styleId="BalloonText">
    <w:name w:val="Balloon Text"/>
    <w:basedOn w:val="Normal"/>
    <w:link w:val="BalloonTextChar"/>
    <w:uiPriority w:val="99"/>
    <w:semiHidden/>
    <w:unhideWhenUsed/>
    <w:rsid w:val="0058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414">
      <w:bodyDiv w:val="1"/>
      <w:marLeft w:val="0"/>
      <w:marRight w:val="0"/>
      <w:marTop w:val="0"/>
      <w:marBottom w:val="0"/>
      <w:divBdr>
        <w:top w:val="none" w:sz="0" w:space="0" w:color="auto"/>
        <w:left w:val="none" w:sz="0" w:space="0" w:color="auto"/>
        <w:bottom w:val="none" w:sz="0" w:space="0" w:color="auto"/>
        <w:right w:val="none" w:sz="0" w:space="0" w:color="auto"/>
      </w:divBdr>
    </w:div>
    <w:div w:id="290017809">
      <w:bodyDiv w:val="1"/>
      <w:marLeft w:val="0"/>
      <w:marRight w:val="0"/>
      <w:marTop w:val="0"/>
      <w:marBottom w:val="0"/>
      <w:divBdr>
        <w:top w:val="none" w:sz="0" w:space="0" w:color="auto"/>
        <w:left w:val="none" w:sz="0" w:space="0" w:color="auto"/>
        <w:bottom w:val="none" w:sz="0" w:space="0" w:color="auto"/>
        <w:right w:val="none" w:sz="0" w:space="0" w:color="auto"/>
      </w:divBdr>
    </w:div>
    <w:div w:id="337075596">
      <w:bodyDiv w:val="1"/>
      <w:marLeft w:val="0"/>
      <w:marRight w:val="0"/>
      <w:marTop w:val="0"/>
      <w:marBottom w:val="0"/>
      <w:divBdr>
        <w:top w:val="none" w:sz="0" w:space="0" w:color="auto"/>
        <w:left w:val="none" w:sz="0" w:space="0" w:color="auto"/>
        <w:bottom w:val="none" w:sz="0" w:space="0" w:color="auto"/>
        <w:right w:val="none" w:sz="0" w:space="0" w:color="auto"/>
      </w:divBdr>
    </w:div>
    <w:div w:id="389353443">
      <w:bodyDiv w:val="1"/>
      <w:marLeft w:val="0"/>
      <w:marRight w:val="0"/>
      <w:marTop w:val="0"/>
      <w:marBottom w:val="0"/>
      <w:divBdr>
        <w:top w:val="none" w:sz="0" w:space="0" w:color="auto"/>
        <w:left w:val="none" w:sz="0" w:space="0" w:color="auto"/>
        <w:bottom w:val="none" w:sz="0" w:space="0" w:color="auto"/>
        <w:right w:val="none" w:sz="0" w:space="0" w:color="auto"/>
      </w:divBdr>
    </w:div>
    <w:div w:id="1034815841">
      <w:bodyDiv w:val="1"/>
      <w:marLeft w:val="0"/>
      <w:marRight w:val="0"/>
      <w:marTop w:val="0"/>
      <w:marBottom w:val="0"/>
      <w:divBdr>
        <w:top w:val="none" w:sz="0" w:space="0" w:color="auto"/>
        <w:left w:val="none" w:sz="0" w:space="0" w:color="auto"/>
        <w:bottom w:val="none" w:sz="0" w:space="0" w:color="auto"/>
        <w:right w:val="none" w:sz="0" w:space="0" w:color="auto"/>
      </w:divBdr>
    </w:div>
    <w:div w:id="1763377416">
      <w:bodyDiv w:val="1"/>
      <w:marLeft w:val="0"/>
      <w:marRight w:val="0"/>
      <w:marTop w:val="0"/>
      <w:marBottom w:val="0"/>
      <w:divBdr>
        <w:top w:val="none" w:sz="0" w:space="0" w:color="auto"/>
        <w:left w:val="none" w:sz="0" w:space="0" w:color="auto"/>
        <w:bottom w:val="none" w:sz="0" w:space="0" w:color="auto"/>
        <w:right w:val="none" w:sz="0" w:space="0" w:color="auto"/>
      </w:divBdr>
    </w:div>
    <w:div w:id="19120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TURLINGTON, RICHARD HENRY</dc:creator>
  <cp:keywords/>
  <dc:description/>
  <cp:lastModifiedBy>Wingfield, Bill</cp:lastModifiedBy>
  <cp:revision>2</cp:revision>
  <cp:lastPrinted>2018-08-16T16:19:00Z</cp:lastPrinted>
  <dcterms:created xsi:type="dcterms:W3CDTF">2019-02-21T19:36:00Z</dcterms:created>
  <dcterms:modified xsi:type="dcterms:W3CDTF">2019-02-21T19:36:00Z</dcterms:modified>
</cp:coreProperties>
</file>